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UMOWA </w:t>
      </w:r>
      <w:r w:rsidR="00E85A31" w:rsidRPr="00C9684E">
        <w:rPr>
          <w:rFonts w:ascii="Arial" w:eastAsia="Times New Roman" w:hAnsi="Arial" w:cs="Arial"/>
          <w:spacing w:val="20"/>
          <w:sz w:val="24"/>
          <w:szCs w:val="24"/>
        </w:rPr>
        <w:t>NAJMU TERENU</w:t>
      </w: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5F6AC1" w:rsidRPr="00C9684E" w:rsidRDefault="00454225" w:rsidP="00C9684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zawarta w dniu ............... w ……………. pomiędzy:</w:t>
      </w:r>
      <w:r w:rsidR="005F6AC1" w:rsidRPr="00C9684E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</w:t>
      </w:r>
    </w:p>
    <w:p w:rsidR="005F6AC1" w:rsidRPr="00C9684E" w:rsidRDefault="00061BF9" w:rsidP="00C9684E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9684E">
        <w:rPr>
          <w:rFonts w:ascii="Arial" w:hAnsi="Arial" w:cs="Arial"/>
          <w:spacing w:val="20"/>
          <w:sz w:val="24"/>
          <w:szCs w:val="24"/>
        </w:rPr>
        <w:t>Gminą  Sandomierz P</w:t>
      </w:r>
      <w:r w:rsidR="005F6AC1" w:rsidRPr="00C9684E">
        <w:rPr>
          <w:rFonts w:ascii="Arial" w:hAnsi="Arial" w:cs="Arial"/>
          <w:spacing w:val="20"/>
          <w:sz w:val="24"/>
          <w:szCs w:val="24"/>
        </w:rPr>
        <w:t xml:space="preserve">l. Poniatowskiego 3,  27-600 Sandomierz                          </w:t>
      </w:r>
    </w:p>
    <w:p w:rsidR="005F6AC1" w:rsidRPr="00C9684E" w:rsidRDefault="005F6AC1" w:rsidP="00C9684E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9684E">
        <w:rPr>
          <w:rFonts w:ascii="Arial" w:hAnsi="Arial" w:cs="Arial"/>
          <w:spacing w:val="20"/>
          <w:sz w:val="24"/>
          <w:szCs w:val="24"/>
        </w:rPr>
        <w:t>NIP: 864-17-51-939, REGON  830409927</w:t>
      </w:r>
    </w:p>
    <w:p w:rsidR="00454225" w:rsidRPr="00C9684E" w:rsidRDefault="005F6AC1" w:rsidP="00C9684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9684E">
        <w:rPr>
          <w:rFonts w:ascii="Arial" w:hAnsi="Arial" w:cs="Arial"/>
          <w:spacing w:val="20"/>
          <w:sz w:val="24"/>
          <w:szCs w:val="24"/>
        </w:rPr>
        <w:t>reprezentowanym przez:</w:t>
      </w:r>
      <w:r w:rsidR="0087513F" w:rsidRPr="00C9684E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</w:t>
      </w:r>
      <w:r w:rsidR="00F35752" w:rsidRPr="00C9684E">
        <w:rPr>
          <w:rFonts w:ascii="Arial" w:hAnsi="Arial" w:cs="Arial"/>
          <w:spacing w:val="20"/>
          <w:sz w:val="24"/>
          <w:szCs w:val="24"/>
        </w:rPr>
        <w:br/>
      </w:r>
      <w:r w:rsidRPr="00C9684E">
        <w:rPr>
          <w:rFonts w:ascii="Arial" w:hAnsi="Arial" w:cs="Arial"/>
          <w:spacing w:val="20"/>
          <w:sz w:val="24"/>
          <w:szCs w:val="24"/>
        </w:rPr>
        <w:t>Pawła Wierzbickiego – Dyrektora Miejskiego Ośrodka Sportu i Rekreacji                                                                                         Na podstawie pełnomocnictwa OR.0052.78.2016</w:t>
      </w:r>
      <w:r w:rsidR="0087513F" w:rsidRPr="00C9684E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AF43CF" w:rsidRPr="00C9684E">
        <w:rPr>
          <w:rFonts w:ascii="Arial" w:hAnsi="Arial" w:cs="Arial"/>
          <w:b/>
          <w:spacing w:val="20"/>
          <w:sz w:val="24"/>
          <w:szCs w:val="24"/>
        </w:rPr>
        <w:t xml:space="preserve">                                                     </w:t>
      </w:r>
      <w:r w:rsidR="00F35752" w:rsidRPr="00C9684E">
        <w:rPr>
          <w:rFonts w:ascii="Arial" w:hAnsi="Arial" w:cs="Arial"/>
          <w:b/>
          <w:spacing w:val="20"/>
          <w:sz w:val="24"/>
          <w:szCs w:val="24"/>
        </w:rPr>
        <w:br/>
      </w:r>
      <w:r w:rsidR="0087513F" w:rsidRPr="00C9684E">
        <w:rPr>
          <w:rFonts w:ascii="Arial" w:hAnsi="Arial" w:cs="Arial"/>
          <w:spacing w:val="20"/>
          <w:sz w:val="24"/>
          <w:szCs w:val="24"/>
        </w:rPr>
        <w:t>zwanym dalej</w:t>
      </w:r>
      <w:r w:rsidR="00AF43CF" w:rsidRPr="00C9684E">
        <w:rPr>
          <w:rFonts w:ascii="Arial" w:hAnsi="Arial" w:cs="Arial"/>
          <w:spacing w:val="20"/>
          <w:sz w:val="24"/>
          <w:szCs w:val="24"/>
        </w:rPr>
        <w:t xml:space="preserve"> „Wynajmującym” lub „MOSiR”</w:t>
      </w: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a</w:t>
      </w: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.................................... z siedzibą w ................ przy ul. .............. zwanym dalej „Oferentem” lub „</w:t>
      </w:r>
      <w:r w:rsidR="00AF43CF" w:rsidRPr="00C9684E">
        <w:rPr>
          <w:rFonts w:ascii="Arial" w:eastAsia="Times New Roman" w:hAnsi="Arial" w:cs="Arial"/>
          <w:spacing w:val="20"/>
          <w:sz w:val="24"/>
          <w:szCs w:val="24"/>
        </w:rPr>
        <w:t>Najemcą</w:t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”, NIP.................... REGON .................... reprezentowany przez: </w:t>
      </w: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...............................................................</w:t>
      </w: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Zwanymi dalej łącznie „Stronami”</w:t>
      </w: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Zważywszy że:</w:t>
      </w: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C9684E" w:rsidRDefault="00454225" w:rsidP="00C9684E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MOSiR w Sandomierzu jako </w:t>
      </w:r>
      <w:r w:rsidR="00A1183E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jednostka organizacyjna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Gminy Sandomierz zarządza w jej imieniu nieruchomością stanowiącą własność Gminy, </w:t>
      </w:r>
      <w:r w:rsidR="005529C3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położoną w Sandomierzu zwaną Ciągiem pieszo – rowerowym ul. Podwale Dolne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  <w:r w:rsidR="00975D14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pod</w:t>
      </w:r>
      <w:r w:rsidR="005529C3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stawie umowy użyczenia </w:t>
      </w:r>
      <w:r w:rsidR="00BA4FA4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5529C3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dnia 05.05.2011r. G 6850</w:t>
      </w:r>
      <w:r w:rsidR="00975D14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.3.2011.DLO.</w:t>
      </w:r>
    </w:p>
    <w:p w:rsidR="00454225" w:rsidRPr="00C9684E" w:rsidRDefault="00454225" w:rsidP="00C9684E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misją i głównym celem MOSiR jest zaspokajanie potrzeb społecznych 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dziedzinie szeroko pojętej rekreacji i sportu poprzez podejmowanie różnorodnych inicjatyw,</w:t>
      </w:r>
    </w:p>
    <w:p w:rsidR="00454225" w:rsidRPr="00C9684E" w:rsidRDefault="00454225" w:rsidP="00C9684E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MOSiR przeprowadził postępowanie</w:t>
      </w:r>
      <w:r w:rsidR="00975D14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przetargowe 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trakcie, którego zaprosił przedsiębiorców do składania ofert na zagospodarowanie wydzielonego terenu </w:t>
      </w:r>
      <w:r w:rsidR="00C42447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5529C3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działalność turystyczną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  <w:r w:rsidR="005529C3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rekreacyjną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5529C3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lub sportową na terenie </w:t>
      </w:r>
      <w:r w:rsidR="005529C3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Ciągu pieszo – rowerowego ul. Podwale Dolne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Sandomi</w:t>
      </w:r>
      <w:r w:rsidR="005529C3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erzu w okresie</w:t>
      </w:r>
      <w:r w:rsidR="005E3B7B" w:rsidRPr="00C9684E">
        <w:rPr>
          <w:rFonts w:ascii="Arial" w:hAnsi="Arial" w:cs="Arial"/>
          <w:spacing w:val="20"/>
          <w:sz w:val="24"/>
          <w:szCs w:val="24"/>
        </w:rPr>
        <w:t xml:space="preserve"> </w:t>
      </w:r>
      <w:r w:rsidR="005529C3" w:rsidRPr="00C9684E">
        <w:rPr>
          <w:rFonts w:ascii="Arial" w:hAnsi="Arial" w:cs="Arial"/>
          <w:spacing w:val="20"/>
          <w:sz w:val="24"/>
          <w:szCs w:val="24"/>
        </w:rPr>
        <w:t>od 01.04 do 31.10.2021 zwanym dalej sezonem turystycznym</w:t>
      </w:r>
      <w:r w:rsidR="005E3B7B" w:rsidRPr="00C9684E">
        <w:rPr>
          <w:rFonts w:ascii="Arial" w:hAnsi="Arial" w:cs="Arial"/>
          <w:spacing w:val="20"/>
          <w:sz w:val="24"/>
          <w:szCs w:val="24"/>
        </w:rPr>
        <w:t xml:space="preserve">.   </w:t>
      </w:r>
    </w:p>
    <w:p w:rsidR="00454225" w:rsidRPr="00C9684E" w:rsidRDefault="00454225" w:rsidP="00C9684E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Oferta złożona przez …………………………. spełniała wszystkie wymogi wskazane w ogłoszeniu</w:t>
      </w:r>
      <w:r w:rsidR="00425FAD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przetargowym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 została wybrana przez MOSiR do realizacji przedmiotowego przedsięwzięcia,</w:t>
      </w:r>
    </w:p>
    <w:p w:rsidR="00454225" w:rsidRPr="00C9684E" w:rsidRDefault="00454225" w:rsidP="00C9684E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Oferent zaoferował prowadzenie na terenie oznaczo</w:t>
      </w:r>
      <w:r w:rsidR="005529C3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nym na mapce sytuacyjnej cyfrą 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….. działalności w zakresie …………………. Dodatkowo oferent przedstawił propozycję podjęcia ze swojej strony działań dodatko</w:t>
      </w:r>
      <w:r w:rsidR="00425FAD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wych szczegółowo opisanych </w:t>
      </w:r>
      <w:r w:rsidR="00C42447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25FAD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przedłożonej ofercie.</w:t>
      </w: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Strony postanowiły zawrzeć umowę o następującej treści:</w:t>
      </w:r>
    </w:p>
    <w:p w:rsidR="0071100D" w:rsidRPr="00C9684E" w:rsidRDefault="00454225" w:rsidP="00C9684E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§ 1</w:t>
      </w:r>
    </w:p>
    <w:p w:rsidR="00454225" w:rsidRPr="00C9684E" w:rsidRDefault="00454225" w:rsidP="00C9684E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Przedmiot umowy</w:t>
      </w:r>
    </w:p>
    <w:p w:rsidR="00F35752" w:rsidRPr="00C9684E" w:rsidRDefault="004A0117" w:rsidP="00C9684E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mocy niniejszej umowy Wynajmujący</w:t>
      </w:r>
      <w:r w:rsidR="00A1183E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wynajmuje</w:t>
      </w:r>
      <w:r w:rsidR="005529C3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części nieruchomości – Ciągu pieszo – rowerowego ul. Podwale Dolne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Sandomierzu 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przez czas oznaczony </w:t>
      </w:r>
      <w:r w:rsidR="00DC48D1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345751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od 01.04.2021 do 31.10.2021 w sezonie</w:t>
      </w:r>
      <w:r w:rsidR="005D6E4A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turystycz</w:t>
      </w:r>
      <w:r w:rsidR="00345751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nym</w:t>
      </w:r>
      <w:r w:rsidR="00345751" w:rsidRPr="00C9684E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.</w:t>
      </w:r>
    </w:p>
    <w:p w:rsidR="00454225" w:rsidRPr="00C9684E" w:rsidRDefault="00454225" w:rsidP="00C9684E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Arial" w:eastAsia="Times New Roman" w:hAnsi="Arial" w:cs="Arial"/>
          <w:color w:val="FF0000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Nieruchomoś</w:t>
      </w:r>
      <w:r w:rsidR="0071100D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ć stanowiąca przedmiot najmu</w:t>
      </w:r>
      <w:r w:rsidR="00345751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została oznaczona  cyfrą 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porządkową ……….na mapce sytuacyjnej stanowiącej załącznik nr 1 do niniejszej umowy.</w:t>
      </w:r>
    </w:p>
    <w:p w:rsidR="0071100D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§2</w:t>
      </w: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Sposób używa</w:t>
      </w:r>
      <w:r w:rsidR="0071100D" w:rsidRPr="00C9684E">
        <w:rPr>
          <w:rFonts w:ascii="Arial" w:eastAsia="Times New Roman" w:hAnsi="Arial" w:cs="Arial"/>
          <w:spacing w:val="20"/>
          <w:sz w:val="24"/>
          <w:szCs w:val="24"/>
        </w:rPr>
        <w:t>nia, prawa i obowiązki Najemcy</w:t>
      </w:r>
    </w:p>
    <w:p w:rsidR="00454225" w:rsidRPr="00C9684E" w:rsidRDefault="00454225" w:rsidP="00C9684E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C9684E" w:rsidRDefault="00F35752" w:rsidP="00C9684E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nieruchom</w:t>
      </w:r>
      <w:r w:rsidR="0071100D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ości oddanej w używanie Najemca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będzie prowadził działalność 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zgodnie </w:t>
      </w:r>
      <w:r w:rsidR="00A1183E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 </w:t>
      </w:r>
      <w:r w:rsidR="00345751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 ofertą złożoną </w:t>
      </w:r>
      <w:r w:rsidR="003F0B79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</w:t>
      </w:r>
      <w:r w:rsidR="00425FAD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ostępowaniu 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</w:t>
      </w:r>
      <w:r w:rsidR="00425FAD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przetargowym</w:t>
      </w:r>
    </w:p>
    <w:p w:rsidR="00F35752" w:rsidRPr="00C9684E" w:rsidRDefault="00122868" w:rsidP="00C9684E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 jest uprawniony do rozmieszczenia na n</w:t>
      </w:r>
      <w:r w:rsidR="00425FAD" w:rsidRPr="00C9684E">
        <w:rPr>
          <w:rFonts w:ascii="Arial" w:eastAsia="Times New Roman" w:hAnsi="Arial" w:cs="Arial"/>
          <w:spacing w:val="20"/>
          <w:sz w:val="24"/>
          <w:szCs w:val="24"/>
        </w:rPr>
        <w:t>ieruchomości oddanej</w:t>
      </w:r>
      <w:r w:rsidR="009D2897" w:rsidRPr="00C9684E">
        <w:rPr>
          <w:rFonts w:ascii="Arial" w:eastAsia="Times New Roman" w:hAnsi="Arial" w:cs="Arial"/>
          <w:spacing w:val="20"/>
          <w:sz w:val="24"/>
          <w:szCs w:val="24"/>
        </w:rPr>
        <w:br/>
      </w:r>
      <w:r w:rsidR="00425FAD" w:rsidRPr="00C9684E">
        <w:rPr>
          <w:rFonts w:ascii="Arial" w:eastAsia="Times New Roman" w:hAnsi="Arial" w:cs="Arial"/>
          <w:spacing w:val="20"/>
          <w:sz w:val="24"/>
          <w:szCs w:val="24"/>
        </w:rPr>
        <w:t>w czasowy najem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 wyłącznie </w:t>
      </w:r>
      <w:r w:rsidR="00345751" w:rsidRPr="00C9684E">
        <w:rPr>
          <w:rFonts w:ascii="Arial" w:eastAsia="Times New Roman" w:hAnsi="Arial" w:cs="Arial"/>
          <w:spacing w:val="20"/>
          <w:sz w:val="24"/>
          <w:szCs w:val="24"/>
        </w:rPr>
        <w:t>obiektów turystycznych, rekreacyjnych lub sportowych</w:t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 zgodnie z projekt</w:t>
      </w:r>
      <w:r w:rsidR="00E85A31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em przedłożonym wraz z ofertą w </w:t>
      </w:r>
      <w:r w:rsidR="004026BC" w:rsidRPr="00C9684E">
        <w:rPr>
          <w:rFonts w:ascii="Arial" w:eastAsia="Times New Roman" w:hAnsi="Arial" w:cs="Arial"/>
          <w:spacing w:val="20"/>
          <w:sz w:val="24"/>
          <w:szCs w:val="24"/>
        </w:rPr>
        <w:t>p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t>ostępowaniu</w:t>
      </w:r>
      <w:r w:rsidR="004026BC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 przetargowym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F35752" w:rsidRPr="00C9684E">
        <w:rPr>
          <w:rFonts w:ascii="Arial" w:eastAsia="Times New Roman" w:hAnsi="Arial" w:cs="Arial"/>
          <w:spacing w:val="20"/>
          <w:sz w:val="24"/>
          <w:szCs w:val="24"/>
        </w:rPr>
        <w:br/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lastRenderedPageBreak/>
        <w:t xml:space="preserve">i zatwierdzonym przez Wojewódzki Urząd Ochrony Zabytków w Kielcach Delegatura </w:t>
      </w:r>
      <w:r w:rsidR="00F35752" w:rsidRPr="00C9684E">
        <w:rPr>
          <w:rFonts w:ascii="Arial" w:eastAsia="Times New Roman" w:hAnsi="Arial" w:cs="Arial"/>
          <w:spacing w:val="20"/>
          <w:sz w:val="24"/>
          <w:szCs w:val="24"/>
        </w:rPr>
        <w:br/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t>w Sandomierzu,</w:t>
      </w:r>
    </w:p>
    <w:p w:rsidR="00454225" w:rsidRPr="00C9684E" w:rsidRDefault="00122868" w:rsidP="00C9684E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 jest zobowiązany do:</w:t>
      </w:r>
    </w:p>
    <w:p w:rsidR="00454225" w:rsidRPr="00C9684E" w:rsidRDefault="00454225" w:rsidP="00C9684E">
      <w:pPr>
        <w:pStyle w:val="Akapitzlist"/>
        <w:numPr>
          <w:ilvl w:val="1"/>
          <w:numId w:val="6"/>
        </w:numPr>
        <w:spacing w:after="120" w:line="360" w:lineRule="auto"/>
        <w:ind w:left="851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używania nieruchomości zgodnie z jej przeznaczeniem, z uwzględnieniem założenia prowadzenia na niej działalności zgodnej ze złożoną ofertą oraz w sposób zapobiegający niszczeniu infrastruktury zlokalizowanej</w:t>
      </w:r>
      <w:r w:rsidR="00AA7939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p</w:t>
      </w:r>
      <w:r w:rsidR="00AA7939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rzedmiocie najmu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oraz na terenach sąsiadujących,</w:t>
      </w:r>
    </w:p>
    <w:p w:rsidR="00454225" w:rsidRPr="00C9684E" w:rsidRDefault="00454225" w:rsidP="00C9684E">
      <w:pPr>
        <w:pStyle w:val="Akapitzlist"/>
        <w:numPr>
          <w:ilvl w:val="1"/>
          <w:numId w:val="6"/>
        </w:numPr>
        <w:spacing w:after="120" w:line="360" w:lineRule="auto"/>
        <w:ind w:left="851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ponoszenia wszelkich kosztów związanych z rozmieszczeniem</w:t>
      </w:r>
      <w:r w:rsidR="004026BC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</w:t>
      </w:r>
      <w:r w:rsidR="00AA7939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rzedmiocie najmu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bieżącym utrzymaniem i usunięciem należący</w:t>
      </w:r>
      <w:r w:rsidR="00345751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ch do niego obiektów turystycznych</w:t>
      </w:r>
      <w:r w:rsidR="00AA7939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, </w:t>
      </w:r>
      <w:r w:rsidR="00345751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rekreacyjnych lub</w:t>
      </w:r>
      <w:r w:rsidR="00AA7939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  <w:r w:rsidR="004026BC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sportowych</w:t>
      </w:r>
      <w:r w:rsidR="00AA7939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, jak również kosztów </w:t>
      </w:r>
      <w:r w:rsidR="004026BC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związanych </w:t>
      </w:r>
      <w:r w:rsidR="00345751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026BC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przywróceniem Przedmiotu najmu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do stanu pierwotnego,</w:t>
      </w:r>
    </w:p>
    <w:p w:rsidR="00454225" w:rsidRPr="00C9684E" w:rsidRDefault="006D52D2" w:rsidP="00C9684E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 nie jest uprawniony do czynienia jakichkolwiek nakładów na </w:t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>Przedmiot najmu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>bez pisemnej zgody Wynajmuj</w:t>
      </w:r>
      <w:r w:rsidR="00E85A31" w:rsidRPr="00C9684E">
        <w:rPr>
          <w:rFonts w:ascii="Arial" w:eastAsia="Times New Roman" w:hAnsi="Arial" w:cs="Arial"/>
          <w:spacing w:val="20"/>
          <w:sz w:val="24"/>
          <w:szCs w:val="24"/>
        </w:rPr>
        <w:t>ą</w:t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>cego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t>.</w:t>
      </w:r>
    </w:p>
    <w:p w:rsidR="00F240EB" w:rsidRPr="00C9684E" w:rsidRDefault="00F240EB" w:rsidP="00C9684E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Najemca nie może wynajmować przedmiotu najmu osobom trzecim</w:t>
      </w:r>
    </w:p>
    <w:p w:rsidR="005D6E4A" w:rsidRPr="00C9684E" w:rsidRDefault="005D6E4A" w:rsidP="00C9684E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Najemca uprawniony jest </w:t>
      </w:r>
      <w:r w:rsidR="00345751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do wypowiedzenia umowy najmu z 1</w:t>
      </w: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-miesiecznym okresem wypowiedzenia bez podania przyczyny.</w:t>
      </w:r>
    </w:p>
    <w:p w:rsidR="00EC1127" w:rsidRPr="00C9684E" w:rsidRDefault="00EC1127" w:rsidP="00C9684E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Najemca zobowiązany jest do utrzymania czystości na wymienionych sektorach, oraz należyty stan techniczny powierzonego terenu.</w:t>
      </w:r>
    </w:p>
    <w:p w:rsidR="005D6E4A" w:rsidRPr="00C9684E" w:rsidRDefault="005D6E4A" w:rsidP="00C968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Wynajmujący uprawniony jest do wypowiedzenia umowy najmu z zachowaniem </w:t>
      </w:r>
      <w:r w:rsidR="008C7EDD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345751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- miesięcznego okresu wypowiedzenia w przypadku zaistnienia jednej z okoliczności</w:t>
      </w:r>
    </w:p>
    <w:p w:rsidR="005D6E4A" w:rsidRPr="00C9684E" w:rsidRDefault="005D6E4A" w:rsidP="00C968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przedmiot najmu stał się niezbędny z uwagi na cele publiczne, w tym prawidłowe </w:t>
      </w:r>
      <w:r w:rsidR="008C7EDD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i celowe gospodarowanie mieniem publicznym,</w:t>
      </w:r>
    </w:p>
    <w:p w:rsidR="005D6E4A" w:rsidRPr="00C9684E" w:rsidRDefault="00345751" w:rsidP="00C968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C9684E">
        <w:rPr>
          <w:rFonts w:ascii="Arial" w:hAnsi="Arial" w:cs="Arial"/>
          <w:spacing w:val="20"/>
          <w:sz w:val="24"/>
          <w:szCs w:val="24"/>
        </w:rPr>
        <w:t>z</w:t>
      </w:r>
      <w:r w:rsidR="005D6E4A" w:rsidRPr="00C9684E">
        <w:rPr>
          <w:rFonts w:ascii="Arial" w:hAnsi="Arial" w:cs="Arial"/>
          <w:spacing w:val="20"/>
          <w:sz w:val="24"/>
          <w:szCs w:val="24"/>
        </w:rPr>
        <w:t xml:space="preserve">miana koncepcji funkcjonowania przedmiotu najmu.                                                </w:t>
      </w:r>
    </w:p>
    <w:p w:rsidR="005D6E4A" w:rsidRPr="00C9684E" w:rsidRDefault="003F0B79" w:rsidP="00C968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C9684E">
        <w:rPr>
          <w:rFonts w:ascii="Arial" w:hAnsi="Arial" w:cs="Arial"/>
          <w:spacing w:val="20"/>
          <w:sz w:val="24"/>
          <w:szCs w:val="24"/>
        </w:rPr>
        <w:t>Wynajmują</w:t>
      </w:r>
      <w:r w:rsidR="005D6E4A" w:rsidRPr="00C9684E">
        <w:rPr>
          <w:rFonts w:ascii="Arial" w:hAnsi="Arial" w:cs="Arial"/>
          <w:spacing w:val="20"/>
          <w:sz w:val="24"/>
          <w:szCs w:val="24"/>
        </w:rPr>
        <w:t>cy zastrzega sobie prawo do żądania od najemcy czasowego zawieszenia prowadzonej działalności ze względu na ważny interes publiczny lub społeczny</w:t>
      </w:r>
    </w:p>
    <w:p w:rsidR="00EC1127" w:rsidRPr="00C9684E" w:rsidRDefault="00EC1127" w:rsidP="00C968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C9684E">
        <w:rPr>
          <w:rFonts w:ascii="Arial" w:hAnsi="Arial" w:cs="Arial"/>
          <w:spacing w:val="20"/>
          <w:sz w:val="24"/>
          <w:szCs w:val="24"/>
        </w:rPr>
        <w:t>Wynajmujący nie zapewnia Najemcy wyłączności na prowadzoną przez niego działalność.</w:t>
      </w:r>
    </w:p>
    <w:p w:rsidR="00EC1127" w:rsidRPr="00C9684E" w:rsidRDefault="00EC1127" w:rsidP="00C968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C9684E">
        <w:rPr>
          <w:rFonts w:ascii="Arial" w:hAnsi="Arial" w:cs="Arial"/>
          <w:spacing w:val="20"/>
          <w:sz w:val="24"/>
          <w:szCs w:val="24"/>
        </w:rPr>
        <w:lastRenderedPageBreak/>
        <w:t>Teren najmu nie posiada przyłącza elektrycznego.</w:t>
      </w:r>
    </w:p>
    <w:p w:rsidR="006D52D2" w:rsidRPr="00C9684E" w:rsidRDefault="00454225" w:rsidP="00C9684E">
      <w:p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§3</w:t>
      </w:r>
    </w:p>
    <w:p w:rsidR="00454225" w:rsidRPr="00C9684E" w:rsidRDefault="00454225" w:rsidP="00C9684E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Niewykonanie, nienależyte wykonanie umowy</w:t>
      </w:r>
    </w:p>
    <w:p w:rsidR="00454225" w:rsidRPr="00C9684E" w:rsidRDefault="00A1183E" w:rsidP="00C9684E">
      <w:pPr>
        <w:pStyle w:val="Akapitzlist"/>
        <w:numPr>
          <w:ilvl w:val="0"/>
          <w:numId w:val="7"/>
        </w:numPr>
        <w:spacing w:after="120" w:line="360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 powodu niewykonania lub nienależytego wykonania umowy Wynajmujący może nałożyć kary umowne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wysokości:</w:t>
      </w:r>
    </w:p>
    <w:p w:rsidR="00454225" w:rsidRPr="00C9684E" w:rsidRDefault="00454225" w:rsidP="00C9684E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5</w:t>
      </w:r>
      <w:r w:rsidR="000E6294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000 zł za każdy przyp</w:t>
      </w:r>
      <w:r w:rsidR="00932F71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adek naruszenia prowadzenia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Przedmiocie użyczenia działalności odmiennej niż wskazana w ofercie,</w:t>
      </w:r>
    </w:p>
    <w:p w:rsidR="00454225" w:rsidRPr="00C9684E" w:rsidRDefault="00EE58E5" w:rsidP="00C9684E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10 000 zł -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 niewykonanie zobowiązania, o którym mowa w §</w:t>
      </w:r>
      <w:bookmarkStart w:id="0" w:name="_GoBack"/>
      <w:bookmarkEnd w:id="0"/>
      <w:r w:rsidR="00DE587C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2 ust.</w:t>
      </w:r>
      <w:r w:rsidR="000E6294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4</w:t>
      </w:r>
      <w:r w:rsidR="00DE587C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pkt.</w:t>
      </w:r>
      <w:r w:rsidR="00DF05E8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DE587C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</w:p>
    <w:p w:rsidR="000E6294" w:rsidRPr="00C9684E" w:rsidRDefault="00454225" w:rsidP="00C9684E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1000 zł</w:t>
      </w:r>
      <w:r w:rsidR="00EE58E5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-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 każdy przy</w:t>
      </w:r>
      <w:r w:rsidR="00EE58E5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padek naruszenia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obowią</w:t>
      </w:r>
      <w:r w:rsidR="00EE58E5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zków wskazanych w §2 ust. 4</w:t>
      </w:r>
      <w:r w:rsidR="00DE587C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pkt</w:t>
      </w:r>
      <w:r w:rsidR="004E68D3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DE587C"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</w:t>
      </w:r>
      <w:r w:rsidRPr="00C968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:rsidR="00454225" w:rsidRPr="00C9684E" w:rsidRDefault="00E85A31" w:rsidP="00C9684E">
      <w:pPr>
        <w:pStyle w:val="Akapitzlist"/>
        <w:numPr>
          <w:ilvl w:val="0"/>
          <w:numId w:val="7"/>
        </w:num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Wynajmuj</w:t>
      </w:r>
      <w:r w:rsidR="002D36F2" w:rsidRPr="00C9684E">
        <w:rPr>
          <w:rFonts w:ascii="Arial" w:eastAsia="Times New Roman" w:hAnsi="Arial" w:cs="Arial"/>
          <w:spacing w:val="20"/>
          <w:sz w:val="24"/>
          <w:szCs w:val="24"/>
        </w:rPr>
        <w:t>ą</w:t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>cy</w:t>
      </w:r>
      <w:r w:rsidR="00454225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 jest uprawniony do dochodzenia zapłaty odszkodowania przewyższającego wysokość zastrzeżonych kar umownych aż do pełnej wysokości rzeczywiście poniesionej szkody.</w:t>
      </w:r>
    </w:p>
    <w:p w:rsidR="00F240EB" w:rsidRPr="00C9684E" w:rsidRDefault="00454225" w:rsidP="00C9684E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§ </w:t>
      </w:r>
      <w:r w:rsidR="00F240EB" w:rsidRPr="00C9684E">
        <w:rPr>
          <w:rFonts w:ascii="Arial" w:eastAsia="Times New Roman" w:hAnsi="Arial" w:cs="Arial"/>
          <w:spacing w:val="20"/>
          <w:sz w:val="24"/>
          <w:szCs w:val="24"/>
        </w:rPr>
        <w:t>4</w:t>
      </w:r>
    </w:p>
    <w:p w:rsidR="00F240EB" w:rsidRPr="00C9684E" w:rsidRDefault="00F240EB" w:rsidP="00C9684E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Czynsz</w:t>
      </w:r>
    </w:p>
    <w:p w:rsidR="00CB2770" w:rsidRPr="00C9684E" w:rsidRDefault="00F35752" w:rsidP="00C9684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Czynsz z tytułu najmu ter</w:t>
      </w:r>
      <w:r w:rsidR="00CB2770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enu w wysokości</w:t>
      </w:r>
      <w:r w:rsidR="00E61A5C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zadeklarowanej przez Najemcę </w:t>
      </w:r>
      <w:r w:rsidR="00CB2770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(nie niższa niż stawka wywoławcza) będzie obowiązywał przez </w:t>
      </w:r>
      <w:r w:rsidR="00B427B1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cały okres obowiązywania </w:t>
      </w:r>
      <w:r w:rsidR="00345751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umowy </w:t>
      </w:r>
      <w:r w:rsidR="00345751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>w sezonie turystyczny</w:t>
      </w:r>
      <w:r w:rsidR="008E26A7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m</w:t>
      </w:r>
      <w:r w:rsidR="00D750EF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tj.</w:t>
      </w:r>
      <w:r w:rsidR="00D750EF" w:rsidRPr="00C9684E">
        <w:rPr>
          <w:rFonts w:ascii="Arial" w:hAnsi="Arial" w:cs="Arial"/>
          <w:spacing w:val="20"/>
          <w:sz w:val="24"/>
          <w:szCs w:val="24"/>
        </w:rPr>
        <w:t xml:space="preserve"> od </w:t>
      </w:r>
      <w:r w:rsidR="00345751" w:rsidRPr="00C9684E">
        <w:rPr>
          <w:rFonts w:ascii="Arial" w:hAnsi="Arial" w:cs="Arial"/>
          <w:spacing w:val="20"/>
          <w:sz w:val="24"/>
          <w:szCs w:val="24"/>
        </w:rPr>
        <w:t>01.04.2021 do 31.10.2021r</w:t>
      </w:r>
    </w:p>
    <w:p w:rsidR="00F35752" w:rsidRPr="00C9684E" w:rsidRDefault="00F35752" w:rsidP="00C9684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Płatność następować będzie za każdy miesiąc z góry na podstawie faktury VAT wystawionej przez Wynajmującego z terminem zapłaty 10 dni od daty wystawienia faktury.  W przypadku przekroczenia terminu płatności wskazanego na fakturze VAT, Wynajmujący ma prawo</w:t>
      </w:r>
      <w:r w:rsidR="00A1183E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do naliczenia odsetek ustawowych za </w:t>
      </w:r>
      <w:proofErr w:type="spellStart"/>
      <w:r w:rsidR="00A1183E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opóżnienie</w:t>
      </w:r>
      <w:proofErr w:type="spellEnd"/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F35752" w:rsidRPr="00C9684E" w:rsidRDefault="00F35752" w:rsidP="00C9684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przypadku czasowego zawieszenia prowadzonej działalności z przyczyn leżących </w:t>
      </w:r>
      <w:r w:rsidR="00CB2770"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C9684E">
        <w:rPr>
          <w:rFonts w:ascii="Arial" w:hAnsi="Arial" w:cs="Arial"/>
          <w:color w:val="000000" w:themeColor="text1"/>
          <w:spacing w:val="20"/>
          <w:sz w:val="24"/>
          <w:szCs w:val="24"/>
        </w:rPr>
        <w:t>po stronie Wynajmującego  czynsz za najem zostanie proporcjonalnie zmniejszony</w:t>
      </w:r>
      <w:r w:rsidRPr="00C9684E">
        <w:rPr>
          <w:rFonts w:ascii="Arial" w:hAnsi="Arial" w:cs="Arial"/>
          <w:color w:val="FF0000"/>
          <w:spacing w:val="20"/>
          <w:sz w:val="24"/>
          <w:szCs w:val="24"/>
        </w:rPr>
        <w:t>.</w:t>
      </w:r>
    </w:p>
    <w:p w:rsidR="00C9684E" w:rsidRDefault="00C9684E" w:rsidP="00C9684E">
      <w:pPr>
        <w:spacing w:after="12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:rsidR="00E85A31" w:rsidRPr="00C9684E" w:rsidRDefault="00F240EB" w:rsidP="00C9684E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lastRenderedPageBreak/>
        <w:t>§ 5</w:t>
      </w:r>
    </w:p>
    <w:p w:rsidR="000E6294" w:rsidRPr="00C9684E" w:rsidRDefault="00454225" w:rsidP="00C9684E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Postanowienia końcowe</w:t>
      </w:r>
    </w:p>
    <w:p w:rsidR="00892657" w:rsidRPr="00C9684E" w:rsidRDefault="00454225" w:rsidP="00C9684E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Umowa zostaje zawarta na czas określony </w:t>
      </w:r>
      <w:r w:rsidR="008E26A7" w:rsidRPr="00C9684E">
        <w:rPr>
          <w:rFonts w:ascii="Arial" w:eastAsia="Times New Roman" w:hAnsi="Arial" w:cs="Arial"/>
          <w:spacing w:val="20"/>
          <w:sz w:val="24"/>
          <w:szCs w:val="24"/>
        </w:rPr>
        <w:t>od 01.04.2021 do 31.10.2021r</w:t>
      </w:r>
    </w:p>
    <w:p w:rsidR="00F240EB" w:rsidRPr="00C9684E" w:rsidRDefault="00892657" w:rsidP="00C9684E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9684E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F240EB" w:rsidRPr="00C9684E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Najemca akceptuje regulamin przetargu pisemnego nieograniczonego </w:t>
      </w:r>
      <w:r w:rsidR="00F240EB" w:rsidRPr="00C9684E">
        <w:rPr>
          <w:rFonts w:ascii="Arial" w:hAnsi="Arial" w:cs="Arial"/>
          <w:spacing w:val="20"/>
          <w:sz w:val="24"/>
          <w:szCs w:val="24"/>
        </w:rPr>
        <w:t xml:space="preserve">na </w:t>
      </w:r>
      <w:r w:rsidR="00F35752" w:rsidRPr="00C9684E">
        <w:rPr>
          <w:rFonts w:ascii="Arial" w:hAnsi="Arial" w:cs="Arial"/>
          <w:spacing w:val="20"/>
          <w:sz w:val="24"/>
          <w:szCs w:val="24"/>
        </w:rPr>
        <w:t>„</w:t>
      </w:r>
      <w:r w:rsidR="00F240EB" w:rsidRPr="00C9684E">
        <w:rPr>
          <w:rFonts w:ascii="Arial" w:hAnsi="Arial" w:cs="Arial"/>
          <w:spacing w:val="20"/>
          <w:sz w:val="24"/>
          <w:szCs w:val="24"/>
        </w:rPr>
        <w:t>wybór najemców wydzielonego te</w:t>
      </w:r>
      <w:r w:rsidR="008E26A7" w:rsidRPr="00C9684E">
        <w:rPr>
          <w:rFonts w:ascii="Arial" w:hAnsi="Arial" w:cs="Arial"/>
          <w:spacing w:val="20"/>
          <w:sz w:val="24"/>
          <w:szCs w:val="24"/>
        </w:rPr>
        <w:t>renu pod działalność turystyczną</w:t>
      </w:r>
      <w:r w:rsidR="00F240EB" w:rsidRPr="00C9684E">
        <w:rPr>
          <w:rFonts w:ascii="Arial" w:hAnsi="Arial" w:cs="Arial"/>
          <w:spacing w:val="20"/>
          <w:sz w:val="24"/>
          <w:szCs w:val="24"/>
        </w:rPr>
        <w:t>,</w:t>
      </w:r>
      <w:r w:rsidR="008E26A7" w:rsidRPr="00C9684E">
        <w:rPr>
          <w:rFonts w:ascii="Arial" w:hAnsi="Arial" w:cs="Arial"/>
          <w:spacing w:val="20"/>
          <w:sz w:val="24"/>
          <w:szCs w:val="24"/>
        </w:rPr>
        <w:t xml:space="preserve"> rekreacyjną lub</w:t>
      </w:r>
      <w:r w:rsidR="00F240EB" w:rsidRPr="00C9684E">
        <w:rPr>
          <w:rFonts w:ascii="Arial" w:hAnsi="Arial" w:cs="Arial"/>
          <w:spacing w:val="20"/>
          <w:sz w:val="24"/>
          <w:szCs w:val="24"/>
        </w:rPr>
        <w:t xml:space="preserve"> sportow</w:t>
      </w:r>
      <w:r w:rsidR="008E26A7" w:rsidRPr="00C9684E">
        <w:rPr>
          <w:rFonts w:ascii="Arial" w:hAnsi="Arial" w:cs="Arial"/>
          <w:spacing w:val="20"/>
          <w:sz w:val="24"/>
          <w:szCs w:val="24"/>
        </w:rPr>
        <w:t xml:space="preserve">ą,  na terenie Ciągu pieszo – rowerowego ul. Podwale Dolne </w:t>
      </w:r>
      <w:r w:rsidR="00F240EB" w:rsidRPr="00C9684E">
        <w:rPr>
          <w:rFonts w:ascii="Arial" w:hAnsi="Arial" w:cs="Arial"/>
          <w:spacing w:val="20"/>
          <w:sz w:val="24"/>
          <w:szCs w:val="24"/>
        </w:rPr>
        <w:t xml:space="preserve"> w Sandomie</w:t>
      </w:r>
      <w:r w:rsidR="00F35752" w:rsidRPr="00C9684E">
        <w:rPr>
          <w:rFonts w:ascii="Arial" w:hAnsi="Arial" w:cs="Arial"/>
          <w:spacing w:val="20"/>
          <w:sz w:val="24"/>
          <w:szCs w:val="24"/>
        </w:rPr>
        <w:t>rzu”</w:t>
      </w:r>
    </w:p>
    <w:p w:rsidR="00DA6714" w:rsidRPr="00C9684E" w:rsidRDefault="00454225" w:rsidP="00C9684E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Wszystkie zmiany i uzupełnienia wynikające z realizacji niniejszej umowy wymagają pisemnej zgody obu stron pod rygorem nieważności. </w:t>
      </w:r>
    </w:p>
    <w:p w:rsidR="009B78E1" w:rsidRPr="00C9684E" w:rsidRDefault="00454225" w:rsidP="00C9684E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Obie strony deklarują chęć porozumienia we wszystkich kwestiach spornych. </w:t>
      </w:r>
      <w:r w:rsidR="009B78E1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    </w:t>
      </w:r>
    </w:p>
    <w:p w:rsidR="009D2897" w:rsidRPr="00C9684E" w:rsidRDefault="00454225" w:rsidP="00C9684E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W razie niemożności dojścia do porozumienia w drodze negocjacji, wszystk</w:t>
      </w:r>
      <w:r w:rsidR="00DA6714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ie </w:t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spory </w:t>
      </w:r>
      <w:r w:rsidR="00CB2770" w:rsidRPr="00C9684E">
        <w:rPr>
          <w:rFonts w:ascii="Arial" w:eastAsia="Times New Roman" w:hAnsi="Arial" w:cs="Arial"/>
          <w:spacing w:val="20"/>
          <w:sz w:val="24"/>
          <w:szCs w:val="24"/>
        </w:rPr>
        <w:br/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z tytułu niniejszej umowy rozstrzygać będzie Sąd przedmiotowo właściwy </w:t>
      </w:r>
      <w:r w:rsidR="00932F71" w:rsidRPr="00C9684E">
        <w:rPr>
          <w:rFonts w:ascii="Arial" w:eastAsia="Times New Roman" w:hAnsi="Arial" w:cs="Arial"/>
          <w:spacing w:val="20"/>
          <w:sz w:val="24"/>
          <w:szCs w:val="24"/>
        </w:rPr>
        <w:br/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dla </w:t>
      </w:r>
      <w:r w:rsidR="00E85A31" w:rsidRPr="00C9684E">
        <w:rPr>
          <w:rFonts w:ascii="Arial" w:eastAsia="Times New Roman" w:hAnsi="Arial" w:cs="Arial"/>
          <w:spacing w:val="20"/>
          <w:sz w:val="24"/>
          <w:szCs w:val="24"/>
        </w:rPr>
        <w:t>Wynajmującego</w:t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. </w:t>
      </w:r>
    </w:p>
    <w:p w:rsidR="009D2897" w:rsidRPr="00C9684E" w:rsidRDefault="00454225" w:rsidP="00C9684E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>W sprawach nieuregulowanych umowa maj</w:t>
      </w:r>
      <w:r w:rsidR="000E6294"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ą zastosowanie przepisy Kodeksu </w:t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>Cywilnego.</w:t>
      </w:r>
    </w:p>
    <w:p w:rsidR="00454225" w:rsidRPr="00C9684E" w:rsidRDefault="00454225" w:rsidP="00C9684E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Umowa zostaje sporządzona w dwóch jednobrzmiących egzemplarzach po 1 dla każdej </w:t>
      </w:r>
      <w:r w:rsidR="000E6294" w:rsidRPr="00C9684E">
        <w:rPr>
          <w:rFonts w:ascii="Arial" w:eastAsia="Times New Roman" w:hAnsi="Arial" w:cs="Arial"/>
          <w:spacing w:val="20"/>
          <w:sz w:val="24"/>
          <w:szCs w:val="24"/>
        </w:rPr>
        <w:br/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 xml:space="preserve">ze Stron. </w:t>
      </w:r>
    </w:p>
    <w:p w:rsidR="00454225" w:rsidRPr="00C9684E" w:rsidRDefault="00454225" w:rsidP="00C9684E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  <w:u w:val="single"/>
        </w:rPr>
      </w:pPr>
      <w:r w:rsidRPr="00C9684E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C9684E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C9684E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C9684E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C9684E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C9684E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C9684E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C9684E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C9684E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</w:p>
    <w:p w:rsidR="00AD24A5" w:rsidRPr="000E6294" w:rsidRDefault="004E68D3" w:rsidP="00C9684E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84E">
        <w:rPr>
          <w:rFonts w:ascii="Arial" w:eastAsia="Times New Roman" w:hAnsi="Arial" w:cs="Arial"/>
          <w:i/>
          <w:spacing w:val="20"/>
          <w:sz w:val="24"/>
          <w:szCs w:val="24"/>
        </w:rPr>
        <w:t xml:space="preserve">   Wynajmujący </w:t>
      </w:r>
      <w:r w:rsidRPr="00C9684E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C9684E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C9684E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C9684E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C9684E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C9684E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C9684E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F35752">
        <w:rPr>
          <w:rFonts w:ascii="Times New Roman" w:eastAsia="Times New Roman" w:hAnsi="Times New Roman" w:cs="Times New Roman"/>
          <w:i/>
          <w:sz w:val="24"/>
          <w:szCs w:val="24"/>
        </w:rPr>
        <w:t>Najemca</w:t>
      </w:r>
    </w:p>
    <w:sectPr w:rsidR="00AD24A5" w:rsidRPr="000E6294" w:rsidSect="00857E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74" w:rsidRDefault="009F0974" w:rsidP="00AA3F85">
      <w:pPr>
        <w:spacing w:after="0" w:line="240" w:lineRule="auto"/>
      </w:pPr>
      <w:r>
        <w:separator/>
      </w:r>
    </w:p>
  </w:endnote>
  <w:endnote w:type="continuationSeparator" w:id="0">
    <w:p w:rsidR="009F0974" w:rsidRDefault="009F0974" w:rsidP="00AA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445984"/>
      <w:docPartObj>
        <w:docPartGallery w:val="Page Numbers (Bottom of Page)"/>
        <w:docPartUnique/>
      </w:docPartObj>
    </w:sdtPr>
    <w:sdtContent>
      <w:p w:rsidR="00E7210F" w:rsidRDefault="00F9433D">
        <w:pPr>
          <w:pStyle w:val="Stopka"/>
          <w:jc w:val="center"/>
        </w:pPr>
        <w:r>
          <w:fldChar w:fldCharType="begin"/>
        </w:r>
        <w:r w:rsidR="00277B50">
          <w:instrText>PAGE   \* MERGEFORMAT</w:instrText>
        </w:r>
        <w:r>
          <w:fldChar w:fldCharType="separate"/>
        </w:r>
        <w:r w:rsidR="00C9684E">
          <w:rPr>
            <w:noProof/>
          </w:rPr>
          <w:t>5</w:t>
        </w:r>
        <w:r>
          <w:fldChar w:fldCharType="end"/>
        </w:r>
      </w:p>
    </w:sdtContent>
  </w:sdt>
  <w:p w:rsidR="00E7210F" w:rsidRDefault="009F0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74" w:rsidRDefault="009F0974" w:rsidP="00AA3F85">
      <w:pPr>
        <w:spacing w:after="0" w:line="240" w:lineRule="auto"/>
      </w:pPr>
      <w:r>
        <w:separator/>
      </w:r>
    </w:p>
  </w:footnote>
  <w:footnote w:type="continuationSeparator" w:id="0">
    <w:p w:rsidR="009F0974" w:rsidRDefault="009F0974" w:rsidP="00AA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F01"/>
    <w:multiLevelType w:val="hybridMultilevel"/>
    <w:tmpl w:val="691CCCBC"/>
    <w:lvl w:ilvl="0" w:tplc="D3642B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7219"/>
    <w:multiLevelType w:val="hybridMultilevel"/>
    <w:tmpl w:val="2EB8BCDE"/>
    <w:lvl w:ilvl="0" w:tplc="7D7A52C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DD2AB5"/>
    <w:multiLevelType w:val="hybridMultilevel"/>
    <w:tmpl w:val="8EE2E156"/>
    <w:lvl w:ilvl="0" w:tplc="46B635D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8A9"/>
    <w:multiLevelType w:val="hybridMultilevel"/>
    <w:tmpl w:val="F80E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31B34"/>
    <w:multiLevelType w:val="hybridMultilevel"/>
    <w:tmpl w:val="8370F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7319D"/>
    <w:multiLevelType w:val="hybridMultilevel"/>
    <w:tmpl w:val="F5B0F20E"/>
    <w:lvl w:ilvl="0" w:tplc="BC1E56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5BC0"/>
    <w:multiLevelType w:val="hybridMultilevel"/>
    <w:tmpl w:val="B53AEF2E"/>
    <w:lvl w:ilvl="0" w:tplc="73AC1C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F4A70"/>
    <w:multiLevelType w:val="hybridMultilevel"/>
    <w:tmpl w:val="DAF81FDC"/>
    <w:lvl w:ilvl="0" w:tplc="7CC05E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804C27"/>
    <w:multiLevelType w:val="hybridMultilevel"/>
    <w:tmpl w:val="57ACFC7E"/>
    <w:lvl w:ilvl="0" w:tplc="30825A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26A75"/>
    <w:multiLevelType w:val="hybridMultilevel"/>
    <w:tmpl w:val="EADCA4C6"/>
    <w:lvl w:ilvl="0" w:tplc="C45479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00F2F"/>
    <w:multiLevelType w:val="hybridMultilevel"/>
    <w:tmpl w:val="1BE6C4FE"/>
    <w:lvl w:ilvl="0" w:tplc="EE7EE4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EA1AFC"/>
    <w:multiLevelType w:val="hybridMultilevel"/>
    <w:tmpl w:val="3A1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4A5"/>
    <w:rsid w:val="000052CF"/>
    <w:rsid w:val="0003426A"/>
    <w:rsid w:val="00037E3F"/>
    <w:rsid w:val="000569C2"/>
    <w:rsid w:val="00061BF9"/>
    <w:rsid w:val="00071FB7"/>
    <w:rsid w:val="000768C3"/>
    <w:rsid w:val="000E6294"/>
    <w:rsid w:val="00122868"/>
    <w:rsid w:val="00173DF2"/>
    <w:rsid w:val="001B46BE"/>
    <w:rsid w:val="00255D4F"/>
    <w:rsid w:val="00277B50"/>
    <w:rsid w:val="002D36F2"/>
    <w:rsid w:val="00345751"/>
    <w:rsid w:val="00372818"/>
    <w:rsid w:val="003B4D61"/>
    <w:rsid w:val="003F0B79"/>
    <w:rsid w:val="004026BC"/>
    <w:rsid w:val="0040507F"/>
    <w:rsid w:val="00405D87"/>
    <w:rsid w:val="00425FAD"/>
    <w:rsid w:val="004320A1"/>
    <w:rsid w:val="00452350"/>
    <w:rsid w:val="00454225"/>
    <w:rsid w:val="00484824"/>
    <w:rsid w:val="00495290"/>
    <w:rsid w:val="004A0117"/>
    <w:rsid w:val="004E68D3"/>
    <w:rsid w:val="004F22E9"/>
    <w:rsid w:val="00533D44"/>
    <w:rsid w:val="0054296F"/>
    <w:rsid w:val="00550C6C"/>
    <w:rsid w:val="00551CD4"/>
    <w:rsid w:val="005529C3"/>
    <w:rsid w:val="00576613"/>
    <w:rsid w:val="005D6E4A"/>
    <w:rsid w:val="005E3B7B"/>
    <w:rsid w:val="005F6AC1"/>
    <w:rsid w:val="00620D69"/>
    <w:rsid w:val="006415E6"/>
    <w:rsid w:val="0066278C"/>
    <w:rsid w:val="00662CF6"/>
    <w:rsid w:val="006967C1"/>
    <w:rsid w:val="006D2063"/>
    <w:rsid w:val="006D52D2"/>
    <w:rsid w:val="006D7E78"/>
    <w:rsid w:val="006E7861"/>
    <w:rsid w:val="006F1FBE"/>
    <w:rsid w:val="0071100D"/>
    <w:rsid w:val="00723264"/>
    <w:rsid w:val="00736B08"/>
    <w:rsid w:val="00796D9D"/>
    <w:rsid w:val="007E645C"/>
    <w:rsid w:val="0087513F"/>
    <w:rsid w:val="00892657"/>
    <w:rsid w:val="008A76A2"/>
    <w:rsid w:val="008C2E65"/>
    <w:rsid w:val="008C7EDD"/>
    <w:rsid w:val="008E26A7"/>
    <w:rsid w:val="008F1C36"/>
    <w:rsid w:val="009131C3"/>
    <w:rsid w:val="00932F71"/>
    <w:rsid w:val="009531C5"/>
    <w:rsid w:val="00975D14"/>
    <w:rsid w:val="009B6F0E"/>
    <w:rsid w:val="009B78E1"/>
    <w:rsid w:val="009C66A0"/>
    <w:rsid w:val="009D2897"/>
    <w:rsid w:val="009F0974"/>
    <w:rsid w:val="00A1183E"/>
    <w:rsid w:val="00A72664"/>
    <w:rsid w:val="00AA3F85"/>
    <w:rsid w:val="00AA7939"/>
    <w:rsid w:val="00AD24A5"/>
    <w:rsid w:val="00AF43CF"/>
    <w:rsid w:val="00B07E36"/>
    <w:rsid w:val="00B14111"/>
    <w:rsid w:val="00B32372"/>
    <w:rsid w:val="00B427B1"/>
    <w:rsid w:val="00B53853"/>
    <w:rsid w:val="00B67C95"/>
    <w:rsid w:val="00B74C68"/>
    <w:rsid w:val="00B85BA3"/>
    <w:rsid w:val="00B95DBC"/>
    <w:rsid w:val="00BA4FA4"/>
    <w:rsid w:val="00C1229B"/>
    <w:rsid w:val="00C3558D"/>
    <w:rsid w:val="00C42447"/>
    <w:rsid w:val="00C553D0"/>
    <w:rsid w:val="00C80509"/>
    <w:rsid w:val="00C9684E"/>
    <w:rsid w:val="00CB2770"/>
    <w:rsid w:val="00D750EF"/>
    <w:rsid w:val="00DA6714"/>
    <w:rsid w:val="00DC48D1"/>
    <w:rsid w:val="00DE587C"/>
    <w:rsid w:val="00DF05E8"/>
    <w:rsid w:val="00E42F42"/>
    <w:rsid w:val="00E502CD"/>
    <w:rsid w:val="00E608F5"/>
    <w:rsid w:val="00E61A5C"/>
    <w:rsid w:val="00E6656B"/>
    <w:rsid w:val="00E85A31"/>
    <w:rsid w:val="00E93815"/>
    <w:rsid w:val="00E940B2"/>
    <w:rsid w:val="00EC1127"/>
    <w:rsid w:val="00EE3D32"/>
    <w:rsid w:val="00EE58E5"/>
    <w:rsid w:val="00F240EB"/>
    <w:rsid w:val="00F35752"/>
    <w:rsid w:val="00F52A98"/>
    <w:rsid w:val="00F56291"/>
    <w:rsid w:val="00F7768C"/>
    <w:rsid w:val="00F81578"/>
    <w:rsid w:val="00F9433D"/>
    <w:rsid w:val="00FA3F1A"/>
    <w:rsid w:val="00FC4629"/>
    <w:rsid w:val="00FC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42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D4F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255D4F"/>
    <w:pPr>
      <w:ind w:left="720"/>
      <w:contextualSpacing/>
    </w:pPr>
    <w:rPr>
      <w:rFonts w:eastAsiaTheme="minorHAnsi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3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42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22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7A82-F2FF-4A08-94C1-6E1B66F5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Rybak</dc:creator>
  <cp:lastModifiedBy>MRybak</cp:lastModifiedBy>
  <cp:revision>2</cp:revision>
  <cp:lastPrinted>2019-02-19T12:02:00Z</cp:lastPrinted>
  <dcterms:created xsi:type="dcterms:W3CDTF">2021-02-24T07:55:00Z</dcterms:created>
  <dcterms:modified xsi:type="dcterms:W3CDTF">2021-02-24T07:55:00Z</dcterms:modified>
</cp:coreProperties>
</file>