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30" w:rsidRPr="0007270A" w:rsidRDefault="00720D30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OGŁOSZENIE O PRZETARGU PISEMNYM NIEOGRANICZONYM NA WYNAJEM WYDZIELONEGO TERENU                             </w:t>
      </w:r>
    </w:p>
    <w:p w:rsidR="00720D30" w:rsidRPr="0007270A" w:rsidRDefault="00720D30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Zaproszenie do składania ofert pisemnych na zagospodarowanie wydzielonego terenu na działalność rekreacyjną, sportową, gastronomiczną lub kulturalną na terenie Bulwaru im. Marszałka Piłsudskiego w Sandomi</w:t>
      </w:r>
      <w:r w:rsidR="00C876B1" w:rsidRPr="0007270A">
        <w:rPr>
          <w:rFonts w:ascii="Arial" w:hAnsi="Arial" w:cs="Arial"/>
          <w:spacing w:val="20"/>
          <w:sz w:val="24"/>
          <w:szCs w:val="24"/>
        </w:rPr>
        <w:t>erzu</w:t>
      </w:r>
      <w:r w:rsidRPr="0007270A">
        <w:rPr>
          <w:rFonts w:ascii="Arial" w:hAnsi="Arial" w:cs="Arial"/>
          <w:spacing w:val="20"/>
          <w:sz w:val="24"/>
          <w:szCs w:val="24"/>
        </w:rPr>
        <w:t>.</w:t>
      </w:r>
    </w:p>
    <w:p w:rsidR="00720D30" w:rsidRPr="0007270A" w:rsidRDefault="00720D30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720D30" w:rsidRPr="0007270A" w:rsidRDefault="00720D30" w:rsidP="0007270A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Zapraszamy do składania pisemnych ofert na: </w:t>
      </w:r>
    </w:p>
    <w:p w:rsidR="00720D30" w:rsidRPr="0007270A" w:rsidRDefault="00EE7F73" w:rsidP="0007270A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„Dzierżawę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wydzielonego terenu pod działalność rekreacyjną, sportową, gastronomiczną lub kulturalną na terenie Bulwaru im. Marszałka Piłsudskiego </w:t>
      </w:r>
      <w:r w:rsidRPr="0007270A">
        <w:rPr>
          <w:rFonts w:ascii="Arial" w:hAnsi="Arial" w:cs="Arial"/>
          <w:spacing w:val="20"/>
          <w:sz w:val="24"/>
          <w:szCs w:val="24"/>
        </w:rPr>
        <w:br/>
      </w:r>
      <w:r w:rsidR="00720D30" w:rsidRPr="0007270A">
        <w:rPr>
          <w:rFonts w:ascii="Arial" w:hAnsi="Arial" w:cs="Arial"/>
          <w:spacing w:val="20"/>
          <w:sz w:val="24"/>
          <w:szCs w:val="24"/>
        </w:rPr>
        <w:t>w Sandomie</w:t>
      </w:r>
      <w:r w:rsidR="00C876B1" w:rsidRPr="0007270A">
        <w:rPr>
          <w:rFonts w:ascii="Arial" w:hAnsi="Arial" w:cs="Arial"/>
          <w:spacing w:val="20"/>
          <w:sz w:val="24"/>
          <w:szCs w:val="24"/>
        </w:rPr>
        <w:t xml:space="preserve">rzu </w:t>
      </w:r>
      <w:r w:rsidR="00720D30" w:rsidRPr="0007270A">
        <w:rPr>
          <w:rFonts w:ascii="Arial" w:hAnsi="Arial" w:cs="Arial"/>
          <w:spacing w:val="20"/>
          <w:sz w:val="24"/>
          <w:szCs w:val="24"/>
        </w:rPr>
        <w:t>”.</w:t>
      </w:r>
    </w:p>
    <w:p w:rsidR="00720D30" w:rsidRPr="0007270A" w:rsidRDefault="00720D30" w:rsidP="0007270A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720D30" w:rsidRPr="0007270A" w:rsidRDefault="00EE7F73" w:rsidP="0007270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Wydzierżawiający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:                                                                                                    </w:t>
      </w:r>
      <w:r w:rsidR="00720D30" w:rsidRPr="0007270A">
        <w:rPr>
          <w:rFonts w:ascii="Arial" w:hAnsi="Arial" w:cs="Arial"/>
          <w:spacing w:val="20"/>
          <w:sz w:val="24"/>
          <w:szCs w:val="24"/>
        </w:rPr>
        <w:br/>
        <w:t xml:space="preserve">Gmina  Sandomierz </w:t>
      </w:r>
    </w:p>
    <w:p w:rsidR="00720D30" w:rsidRPr="0007270A" w:rsidRDefault="00720D30" w:rsidP="0007270A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Pl. Poniatowskiego 3 </w:t>
      </w:r>
    </w:p>
    <w:p w:rsidR="00720D30" w:rsidRPr="0007270A" w:rsidRDefault="00720D30" w:rsidP="0007270A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27-600 Sandomierz</w:t>
      </w:r>
    </w:p>
    <w:p w:rsidR="00EE7F73" w:rsidRPr="0007270A" w:rsidRDefault="00EE7F73" w:rsidP="0007270A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W imieniu której działa Miejski Ośrodek Sportu i Rekreacji w Sandomierzu</w:t>
      </w:r>
    </w:p>
    <w:p w:rsidR="00720D30" w:rsidRPr="0007270A" w:rsidRDefault="00720D30" w:rsidP="0007270A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720D30" w:rsidRPr="0007270A" w:rsidRDefault="00720D30" w:rsidP="0007270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Przedmiot przetargu:</w:t>
      </w:r>
    </w:p>
    <w:p w:rsidR="002A6FF4" w:rsidRPr="0007270A" w:rsidRDefault="00EE7F73" w:rsidP="0007270A">
      <w:pPr>
        <w:pStyle w:val="Akapitzlist"/>
        <w:spacing w:after="0"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„Dzierżawa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wydzielonego terenu pod działalność rekreacyjną, sportową, gastronomiczną lub kulturalną na terenie Bulwaru im. Marszałka Piłsudskiego w Sandomi</w:t>
      </w:r>
      <w:r w:rsidR="00C876B1" w:rsidRPr="0007270A">
        <w:rPr>
          <w:rFonts w:ascii="Arial" w:hAnsi="Arial" w:cs="Arial"/>
          <w:spacing w:val="20"/>
          <w:sz w:val="24"/>
          <w:szCs w:val="24"/>
        </w:rPr>
        <w:t>erzu.”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</w:t>
      </w:r>
      <w:r w:rsidR="008069A8" w:rsidRPr="0007270A">
        <w:rPr>
          <w:rFonts w:ascii="Arial" w:hAnsi="Arial" w:cs="Arial"/>
          <w:spacing w:val="20"/>
          <w:sz w:val="24"/>
          <w:szCs w:val="24"/>
        </w:rPr>
        <w:br/>
      </w:r>
      <w:r w:rsidR="00720D30" w:rsidRPr="0007270A">
        <w:rPr>
          <w:rFonts w:ascii="Arial" w:hAnsi="Arial" w:cs="Arial"/>
          <w:spacing w:val="20"/>
          <w:sz w:val="24"/>
          <w:szCs w:val="24"/>
        </w:rPr>
        <w:t>Teren</w:t>
      </w:r>
      <w:r w:rsidR="002A6FF4" w:rsidRPr="0007270A">
        <w:rPr>
          <w:rFonts w:ascii="Arial" w:hAnsi="Arial" w:cs="Arial"/>
          <w:spacing w:val="20"/>
          <w:sz w:val="24"/>
          <w:szCs w:val="24"/>
        </w:rPr>
        <w:t xml:space="preserve"> Bulwaru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zlokalizowany jest na lewym brzegu rzeki Wisły z panoramą na Zamek Kazimierzowski</w:t>
      </w:r>
      <w:r w:rsidR="00B26CC7" w:rsidRPr="0007270A">
        <w:rPr>
          <w:rFonts w:ascii="Arial" w:hAnsi="Arial" w:cs="Arial"/>
          <w:spacing w:val="20"/>
          <w:sz w:val="24"/>
          <w:szCs w:val="24"/>
        </w:rPr>
        <w:t>,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jest utwardzony, oświetlony z licznymi alejami spacerowymi przy których usytuowane są ławeczki, oraz granitowe stoły do gry w szachy, jest częściowo zadrzewiony, na terenie obiektu w sezonie turystycznym funkcjonuje wypożyczalnia sprzętu </w:t>
      </w:r>
      <w:r w:rsidR="00711BF2" w:rsidRPr="0007270A">
        <w:rPr>
          <w:rFonts w:ascii="Arial" w:hAnsi="Arial" w:cs="Arial"/>
          <w:spacing w:val="20"/>
          <w:sz w:val="24"/>
          <w:szCs w:val="24"/>
        </w:rPr>
        <w:t>wodnego, wypożyczalnia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rowerów</w:t>
      </w:r>
      <w:r w:rsidR="00B26CC7" w:rsidRPr="0007270A">
        <w:rPr>
          <w:rFonts w:ascii="Arial" w:hAnsi="Arial" w:cs="Arial"/>
          <w:spacing w:val="20"/>
          <w:sz w:val="24"/>
          <w:szCs w:val="24"/>
        </w:rPr>
        <w:t>,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parkingi oraz szalety wolnostojące, działa również inf</w:t>
      </w:r>
      <w:r w:rsidR="00C05914" w:rsidRPr="0007270A">
        <w:rPr>
          <w:rFonts w:ascii="Arial" w:hAnsi="Arial" w:cs="Arial"/>
          <w:spacing w:val="20"/>
          <w:sz w:val="24"/>
          <w:szCs w:val="24"/>
        </w:rPr>
        <w:t>ormacja turystyczna.</w:t>
      </w:r>
      <w:r w:rsidRPr="0007270A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720D30" w:rsidRPr="0007270A" w:rsidRDefault="00EE7F73" w:rsidP="0007270A">
      <w:pPr>
        <w:pStyle w:val="Akapitzlist"/>
        <w:spacing w:after="0" w:line="360" w:lineRule="auto"/>
        <w:ind w:left="426"/>
        <w:rPr>
          <w:rFonts w:ascii="Arial" w:hAnsi="Arial" w:cs="Arial"/>
          <w:color w:val="000000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lastRenderedPageBreak/>
        <w:t>Wydzierżawiający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pod działalność rekreacyjną, sportową,  gastronomiczną lub kulturalną przezn</w:t>
      </w:r>
      <w:r w:rsidR="005F630E" w:rsidRPr="0007270A">
        <w:rPr>
          <w:rFonts w:ascii="Arial" w:hAnsi="Arial" w:cs="Arial"/>
          <w:spacing w:val="20"/>
          <w:sz w:val="24"/>
          <w:szCs w:val="24"/>
        </w:rPr>
        <w:t>aczył</w:t>
      </w:r>
      <w:r w:rsidR="001840DD" w:rsidRPr="0007270A">
        <w:rPr>
          <w:rFonts w:ascii="Arial" w:hAnsi="Arial" w:cs="Arial"/>
          <w:spacing w:val="20"/>
          <w:sz w:val="24"/>
          <w:szCs w:val="24"/>
        </w:rPr>
        <w:t xml:space="preserve"> </w:t>
      </w:r>
      <w:r w:rsidR="00A213E4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sektor oznaczony</w:t>
      </w:r>
      <w:r w:rsidR="005F630E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na mapie</w:t>
      </w:r>
      <w:r w:rsidR="00A213E4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literą B</w:t>
      </w:r>
      <w:r w:rsidR="00C52D9D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 powierzchni 3021m</w:t>
      </w:r>
      <w:r w:rsidR="00C52D9D" w:rsidRPr="0007270A">
        <w:rPr>
          <w:rFonts w:ascii="Arial" w:hAnsi="Arial" w:cs="Arial"/>
          <w:color w:val="000000" w:themeColor="text1"/>
          <w:spacing w:val="20"/>
          <w:sz w:val="24"/>
          <w:szCs w:val="24"/>
          <w:vertAlign w:val="superscript"/>
        </w:rPr>
        <w:t>2</w:t>
      </w:r>
      <w:r w:rsidR="00C52D9D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</w:t>
      </w:r>
      <w:r w:rsidR="00C033A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znaczonej </w:t>
      </w:r>
      <w:r w:rsidR="002A6FF4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="00C033A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 ewidencji gruntów numerem </w:t>
      </w:r>
      <w:r w:rsidR="00C52D9D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1000/1</w:t>
      </w:r>
      <w:r w:rsidR="00DC10F9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bez przyłącza elektrycznego</w:t>
      </w:r>
      <w:r w:rsidR="00B26CC7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,</w:t>
      </w:r>
      <w:r w:rsidR="009C74C8" w:rsidRPr="0007270A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która stanowi załącznik </w:t>
      </w:r>
      <w:r w:rsidR="00B26CC7" w:rsidRPr="0007270A">
        <w:rPr>
          <w:rFonts w:ascii="Arial" w:hAnsi="Arial" w:cs="Arial"/>
          <w:spacing w:val="20"/>
          <w:sz w:val="24"/>
          <w:szCs w:val="24"/>
        </w:rPr>
        <w:t>nr 1 do ogłoszenia. Planowany</w:t>
      </w:r>
      <w:r w:rsidR="00C033AB" w:rsidRPr="0007270A">
        <w:rPr>
          <w:rFonts w:ascii="Arial" w:hAnsi="Arial" w:cs="Arial"/>
          <w:spacing w:val="20"/>
          <w:sz w:val="24"/>
          <w:szCs w:val="24"/>
        </w:rPr>
        <w:t xml:space="preserve">  </w:t>
      </w:r>
      <w:r w:rsidR="00B26CC7" w:rsidRPr="0007270A">
        <w:rPr>
          <w:rFonts w:ascii="Arial" w:hAnsi="Arial" w:cs="Arial"/>
          <w:spacing w:val="20"/>
          <w:sz w:val="24"/>
          <w:szCs w:val="24"/>
        </w:rPr>
        <w:t xml:space="preserve">okres dzierżawy </w:t>
      </w:r>
      <w:r w:rsidR="00A213E4" w:rsidRPr="0007270A">
        <w:rPr>
          <w:rFonts w:ascii="Arial" w:hAnsi="Arial" w:cs="Arial"/>
          <w:spacing w:val="20"/>
          <w:sz w:val="24"/>
          <w:szCs w:val="24"/>
        </w:rPr>
        <w:t>wynosi 10 lat</w:t>
      </w:r>
      <w:r w:rsidR="00976B30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B26CC7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- </w:t>
      </w:r>
      <w:r w:rsidR="00BF393C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z podziałem na  sezony turystyczne rozpo</w:t>
      </w:r>
      <w:r w:rsidR="00B26CC7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czynające się od 01.05 trwające</w:t>
      </w:r>
      <w:r w:rsidR="00BF393C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do 30.09 począwszy od 2022 roku  oraz poza sezonem turystycznym rozpoczynającym się od 01.10 trwającym do 30.04  każdego roku kalendarzowego począwszy od 2022 roku </w:t>
      </w:r>
      <w:r w:rsidR="00A213E4" w:rsidRPr="0007270A">
        <w:rPr>
          <w:rFonts w:ascii="Arial" w:hAnsi="Arial" w:cs="Arial"/>
          <w:spacing w:val="20"/>
          <w:sz w:val="24"/>
          <w:szCs w:val="24"/>
        </w:rPr>
        <w:t>i</w:t>
      </w:r>
      <w:r w:rsidR="00A213E4" w:rsidRPr="0007270A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720D30" w:rsidRPr="0007270A">
        <w:rPr>
          <w:rFonts w:ascii="Arial" w:hAnsi="Arial" w:cs="Arial"/>
          <w:spacing w:val="20"/>
          <w:sz w:val="24"/>
          <w:szCs w:val="24"/>
        </w:rPr>
        <w:t>winna spełniać wymogi : elementy podnoszące atrakcyjność teren</w:t>
      </w:r>
      <w:r w:rsidR="00E63F88" w:rsidRPr="0007270A">
        <w:rPr>
          <w:rFonts w:ascii="Arial" w:hAnsi="Arial" w:cs="Arial"/>
          <w:spacing w:val="20"/>
          <w:sz w:val="24"/>
          <w:szCs w:val="24"/>
        </w:rPr>
        <w:t>u powinny mieć charakter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małogabarytowy, obiekty nie mogą być trwale</w:t>
      </w:r>
      <w:r w:rsidR="00B26CC7" w:rsidRPr="0007270A">
        <w:rPr>
          <w:rFonts w:ascii="Arial" w:hAnsi="Arial" w:cs="Arial"/>
          <w:spacing w:val="20"/>
          <w:sz w:val="24"/>
          <w:szCs w:val="24"/>
        </w:rPr>
        <w:t xml:space="preserve"> związane z gruntem, wydzierżawiający 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nie dopuszcza naruszenia struktury terenu jak też wprowadzenia elementów dużych, wysokich </w:t>
      </w:r>
      <w:r w:rsidR="002A6FF4" w:rsidRPr="0007270A">
        <w:rPr>
          <w:rFonts w:ascii="Arial" w:hAnsi="Arial" w:cs="Arial"/>
          <w:spacing w:val="20"/>
          <w:sz w:val="24"/>
          <w:szCs w:val="24"/>
        </w:rPr>
        <w:br/>
      </w:r>
      <w:r w:rsidR="00720D30" w:rsidRPr="0007270A">
        <w:rPr>
          <w:rFonts w:ascii="Arial" w:hAnsi="Arial" w:cs="Arial"/>
          <w:spacing w:val="20"/>
          <w:sz w:val="24"/>
          <w:szCs w:val="24"/>
        </w:rPr>
        <w:t>i posiadających jaskrawą kolorystykę, które mogłyby zasłonić historyczną panoramę miasta.</w:t>
      </w:r>
      <w:r w:rsidRPr="0007270A">
        <w:rPr>
          <w:rFonts w:ascii="Arial" w:hAnsi="Arial" w:cs="Arial"/>
          <w:spacing w:val="20"/>
          <w:sz w:val="24"/>
          <w:szCs w:val="24"/>
        </w:rPr>
        <w:t xml:space="preserve"> Wydzierżawiający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nie zapewnia wyłączności na prowadzoną działalność przez przystępującego do przetargu. </w:t>
      </w:r>
      <w:r w:rsidR="00720D30"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720D30" w:rsidRPr="0007270A">
        <w:rPr>
          <w:rFonts w:ascii="Arial" w:hAnsi="Arial" w:cs="Arial"/>
          <w:spacing w:val="20"/>
          <w:sz w:val="24"/>
          <w:szCs w:val="24"/>
        </w:rPr>
        <w:t>Stawka wywoławcza  miesięcznego  czynszu netto</w:t>
      </w:r>
      <w:r w:rsidR="00976B30" w:rsidRPr="0007270A">
        <w:rPr>
          <w:rFonts w:ascii="Arial" w:hAnsi="Arial" w:cs="Arial"/>
          <w:spacing w:val="20"/>
          <w:sz w:val="24"/>
          <w:szCs w:val="24"/>
        </w:rPr>
        <w:t xml:space="preserve"> </w:t>
      </w:r>
      <w:r w:rsidR="002A6FF4" w:rsidRPr="0007270A">
        <w:rPr>
          <w:rFonts w:ascii="Arial" w:hAnsi="Arial" w:cs="Arial"/>
          <w:spacing w:val="20"/>
          <w:sz w:val="24"/>
          <w:szCs w:val="24"/>
        </w:rPr>
        <w:br/>
      </w:r>
      <w:r w:rsidR="00976B30" w:rsidRPr="0007270A">
        <w:rPr>
          <w:rFonts w:ascii="Arial" w:hAnsi="Arial" w:cs="Arial"/>
          <w:spacing w:val="20"/>
          <w:sz w:val="24"/>
          <w:szCs w:val="24"/>
        </w:rPr>
        <w:t>w sezonie turystycznym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( bez podatku VAT</w:t>
      </w:r>
      <w:r w:rsidR="00720D30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) </w:t>
      </w:r>
      <w:r w:rsidR="006B3B4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4386,00 </w:t>
      </w:r>
      <w:r w:rsidR="00720D30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zł</w:t>
      </w:r>
      <w:r w:rsidR="00B26CC7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(słownie: cztery tysiące trzysta osiemdziesiąt sześć złotych)</w:t>
      </w:r>
      <w:r w:rsidR="00720D30" w:rsidRPr="0007270A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976B30" w:rsidRPr="0007270A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976B30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poza sezonem turystyczn</w:t>
      </w:r>
      <w:r w:rsidR="006B3B4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ym ( bez podatku VAT) wynosi 553,00</w:t>
      </w:r>
      <w:r w:rsidR="00976B30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zł</w:t>
      </w:r>
      <w:r w:rsidR="00B26CC7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( słownie: pięćset pięćdziesiąt trzy złote)</w:t>
      </w:r>
      <w:r w:rsidR="00976B30" w:rsidRPr="0007270A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720D30" w:rsidRPr="0007270A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976B30" w:rsidRPr="0007270A">
        <w:rPr>
          <w:rFonts w:ascii="Arial" w:hAnsi="Arial" w:cs="Arial"/>
          <w:color w:val="000000"/>
          <w:spacing w:val="20"/>
          <w:sz w:val="24"/>
          <w:szCs w:val="24"/>
        </w:rPr>
        <w:t>dzierżawionej</w:t>
      </w:r>
      <w:r w:rsidR="00720D30"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powierzchni</w:t>
      </w:r>
      <w:r w:rsidR="006B3B4B"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wynoszącej </w:t>
      </w:r>
      <w:r w:rsidR="006B3B4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3021m</w:t>
      </w:r>
      <w:r w:rsidR="006B3B4B" w:rsidRPr="0007270A">
        <w:rPr>
          <w:rFonts w:ascii="Arial" w:hAnsi="Arial" w:cs="Arial"/>
          <w:color w:val="000000" w:themeColor="text1"/>
          <w:spacing w:val="20"/>
          <w:sz w:val="24"/>
          <w:szCs w:val="24"/>
          <w:vertAlign w:val="superscript"/>
        </w:rPr>
        <w:t>2</w:t>
      </w:r>
      <w:r w:rsidR="006B3B4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720D30" w:rsidRPr="0007270A">
        <w:rPr>
          <w:rFonts w:ascii="Arial" w:hAnsi="Arial" w:cs="Arial"/>
          <w:color w:val="000000"/>
          <w:spacing w:val="20"/>
          <w:sz w:val="24"/>
          <w:szCs w:val="24"/>
        </w:rPr>
        <w:t>. Oferowana stawka czynszu netto nie może być niższa od stawki wywoławczej.</w:t>
      </w:r>
    </w:p>
    <w:p w:rsidR="00BF393C" w:rsidRPr="0007270A" w:rsidRDefault="00BF393C" w:rsidP="0007270A">
      <w:pPr>
        <w:pStyle w:val="Akapitzlist"/>
        <w:spacing w:after="0" w:line="360" w:lineRule="auto"/>
        <w:ind w:left="426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:rsidR="00720D30" w:rsidRPr="0007270A" w:rsidRDefault="00720D30" w:rsidP="0007270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Wymagane dokumenty</w:t>
      </w:r>
    </w:p>
    <w:p w:rsidR="00720D30" w:rsidRPr="0007270A" w:rsidRDefault="00720D30" w:rsidP="0007270A">
      <w:pPr>
        <w:pStyle w:val="Akapitzlist"/>
        <w:numPr>
          <w:ilvl w:val="0"/>
          <w:numId w:val="2"/>
        </w:numPr>
        <w:spacing w:after="0" w:line="360" w:lineRule="auto"/>
        <w:ind w:left="851" w:firstLine="207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Zaświadczenie o numerze identyfikacyjnym REGON,</w:t>
      </w:r>
    </w:p>
    <w:p w:rsidR="00720D30" w:rsidRPr="0007270A" w:rsidRDefault="00720D30" w:rsidP="0007270A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Potwierdzenie o numerze identyfikacji podatkowej NIP,</w:t>
      </w:r>
    </w:p>
    <w:p w:rsidR="00720D30" w:rsidRPr="0007270A" w:rsidRDefault="00720D30" w:rsidP="0007270A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Zatwierdzenie projektu planowanego rozmieszczania obiektów rekreacyjnych, sportowych, </w:t>
      </w:r>
      <w:r w:rsidR="00711BF2" w:rsidRPr="0007270A">
        <w:rPr>
          <w:rFonts w:ascii="Arial" w:hAnsi="Arial" w:cs="Arial"/>
          <w:spacing w:val="20"/>
          <w:sz w:val="24"/>
          <w:szCs w:val="24"/>
        </w:rPr>
        <w:t>gastronomicznych, kulturalnych</w:t>
      </w:r>
      <w:r w:rsidRPr="0007270A">
        <w:rPr>
          <w:rFonts w:ascii="Arial" w:hAnsi="Arial" w:cs="Arial"/>
          <w:spacing w:val="20"/>
          <w:sz w:val="24"/>
          <w:szCs w:val="24"/>
        </w:rPr>
        <w:t xml:space="preserve"> przez Wojewódzki Urząd Ochrony Zabytków w Kielcach Delegatura w Sandomierzu.</w:t>
      </w:r>
    </w:p>
    <w:p w:rsidR="00720D30" w:rsidRPr="0007270A" w:rsidRDefault="00720D30" w:rsidP="0007270A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Aktualnego –wystawionego nie wcześniej niż 3 miesiące przed datą otwarcia ofert odpisu zaświadczenia właściwego </w:t>
      </w:r>
      <w:r w:rsidRPr="0007270A">
        <w:rPr>
          <w:rFonts w:ascii="Arial" w:hAnsi="Arial" w:cs="Arial"/>
          <w:spacing w:val="20"/>
          <w:sz w:val="24"/>
          <w:szCs w:val="24"/>
        </w:rPr>
        <w:lastRenderedPageBreak/>
        <w:t xml:space="preserve">naczelnika Urzędu Skarbowego oraz właściwego Oddziału Zakładu Ubezpieczeń Społecznych lub Kasy Rolniczego Ubezpieczenia Społecznego potwierdzających odpowiednio, że oferent nie zalega z opłacaniem podatków, opłat na ubezpieczenie zdrowotne lub społeczne. </w:t>
      </w:r>
    </w:p>
    <w:p w:rsidR="00720D30" w:rsidRPr="0007270A" w:rsidRDefault="00720D30" w:rsidP="0007270A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Zaakceptowany wzór umowy</w:t>
      </w:r>
    </w:p>
    <w:p w:rsidR="00720D30" w:rsidRPr="0007270A" w:rsidRDefault="00720D30" w:rsidP="0007270A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Formularz ofertowy</w:t>
      </w:r>
    </w:p>
    <w:p w:rsidR="00720D30" w:rsidRPr="0007270A" w:rsidRDefault="00720D30" w:rsidP="0007270A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Oświadczenia</w:t>
      </w:r>
    </w:p>
    <w:p w:rsidR="00720D30" w:rsidRPr="0007270A" w:rsidRDefault="00720D30" w:rsidP="0007270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Dokumenty dodatkowe:</w:t>
      </w:r>
    </w:p>
    <w:p w:rsidR="00720D30" w:rsidRPr="0007270A" w:rsidRDefault="00CF3627" w:rsidP="0007270A">
      <w:pPr>
        <w:pStyle w:val="Akapitzlist"/>
        <w:spacing w:after="0" w:line="360" w:lineRule="auto"/>
        <w:ind w:left="1134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1) o</w:t>
      </w:r>
      <w:r w:rsidR="00720D30" w:rsidRPr="0007270A">
        <w:rPr>
          <w:rFonts w:ascii="Arial" w:hAnsi="Arial" w:cs="Arial"/>
          <w:spacing w:val="20"/>
          <w:sz w:val="24"/>
          <w:szCs w:val="24"/>
        </w:rPr>
        <w:t>pis rodzaju proponowanej działalności,</w:t>
      </w:r>
    </w:p>
    <w:p w:rsidR="00720D30" w:rsidRPr="0007270A" w:rsidRDefault="00CF3627" w:rsidP="0007270A">
      <w:pPr>
        <w:pStyle w:val="Akapitzlist"/>
        <w:spacing w:after="0" w:line="360" w:lineRule="auto"/>
        <w:ind w:left="1134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2) i</w:t>
      </w:r>
      <w:r w:rsidR="00720D30" w:rsidRPr="0007270A">
        <w:rPr>
          <w:rFonts w:ascii="Arial" w:hAnsi="Arial" w:cs="Arial"/>
          <w:spacing w:val="20"/>
          <w:sz w:val="24"/>
          <w:szCs w:val="24"/>
        </w:rPr>
        <w:t>nne informacje, istotne zdaniem Oferenta</w:t>
      </w:r>
    </w:p>
    <w:p w:rsidR="00720D30" w:rsidRPr="0007270A" w:rsidRDefault="00720D30" w:rsidP="0007270A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      5.   Pla</w:t>
      </w:r>
      <w:r w:rsidR="00A213E4" w:rsidRPr="0007270A">
        <w:rPr>
          <w:rFonts w:ascii="Arial" w:hAnsi="Arial" w:cs="Arial"/>
          <w:spacing w:val="20"/>
          <w:sz w:val="24"/>
          <w:szCs w:val="24"/>
        </w:rPr>
        <w:t>n wyznaczonego terenu do dzierżawy:</w:t>
      </w:r>
    </w:p>
    <w:p w:rsidR="006B3B4B" w:rsidRPr="0007270A" w:rsidRDefault="006B3B4B" w:rsidP="0007270A">
      <w:pPr>
        <w:spacing w:after="0" w:line="360" w:lineRule="auto"/>
        <w:ind w:left="698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      </w:t>
      </w:r>
      <w:r w:rsidR="00A213E4" w:rsidRPr="0007270A">
        <w:rPr>
          <w:rFonts w:ascii="Arial" w:hAnsi="Arial" w:cs="Arial"/>
          <w:spacing w:val="20"/>
          <w:sz w:val="24"/>
          <w:szCs w:val="24"/>
        </w:rPr>
        <w:t xml:space="preserve"> Oznaczony literą B</w:t>
      </w:r>
      <w:r w:rsidR="00C033A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07270A">
        <w:rPr>
          <w:rFonts w:ascii="Arial" w:hAnsi="Arial" w:cs="Arial"/>
          <w:spacing w:val="20"/>
          <w:sz w:val="24"/>
          <w:szCs w:val="24"/>
        </w:rPr>
        <w:t>na mapce stanowiącej załącznik do ogłoszenia</w:t>
      </w:r>
      <w:r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C033A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o powierzchni </w:t>
      </w:r>
      <w:r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 </w:t>
      </w:r>
    </w:p>
    <w:p w:rsidR="00720D30" w:rsidRPr="0007270A" w:rsidRDefault="006B3B4B" w:rsidP="0007270A">
      <w:pPr>
        <w:spacing w:after="0" w:line="360" w:lineRule="auto"/>
        <w:ind w:left="698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      </w:t>
      </w:r>
      <w:r w:rsidR="00C033A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3021m</w:t>
      </w:r>
      <w:r w:rsidR="00C033AB" w:rsidRPr="0007270A">
        <w:rPr>
          <w:rFonts w:ascii="Arial" w:hAnsi="Arial" w:cs="Arial"/>
          <w:color w:val="000000" w:themeColor="text1"/>
          <w:spacing w:val="20"/>
          <w:sz w:val="24"/>
          <w:szCs w:val="24"/>
          <w:vertAlign w:val="superscript"/>
        </w:rPr>
        <w:t>2</w:t>
      </w:r>
      <w:r w:rsidR="00C033AB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oznaczonej w ewidencji gruntów numerem 1000/1</w:t>
      </w:r>
    </w:p>
    <w:p w:rsidR="00720D30" w:rsidRPr="0007270A" w:rsidRDefault="00720D30" w:rsidP="0007270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Czas trwania umowy: </w:t>
      </w:r>
    </w:p>
    <w:p w:rsidR="006B3B4B" w:rsidRPr="0007270A" w:rsidRDefault="006B3B4B" w:rsidP="0007270A">
      <w:pPr>
        <w:pStyle w:val="Akapitzlist"/>
        <w:spacing w:after="0"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      </w:t>
      </w:r>
      <w:r w:rsidR="003276D4" w:rsidRPr="0007270A">
        <w:rPr>
          <w:rFonts w:ascii="Arial" w:hAnsi="Arial" w:cs="Arial"/>
          <w:color w:val="000000"/>
          <w:spacing w:val="20"/>
          <w:sz w:val="24"/>
          <w:szCs w:val="24"/>
        </w:rPr>
        <w:t>Do lat 10</w:t>
      </w:r>
      <w:r w:rsidR="003330B1"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502FA2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976B30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z podziałem na  sezony turystyczne rozpoczynające się od 01.05 </w:t>
      </w:r>
    </w:p>
    <w:p w:rsidR="006B3B4B" w:rsidRPr="0007270A" w:rsidRDefault="006B3B4B" w:rsidP="0007270A">
      <w:pPr>
        <w:pStyle w:val="Akapitzlist"/>
        <w:spacing w:after="0"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      </w:t>
      </w:r>
      <w:r w:rsidR="00B26CC7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trwające</w:t>
      </w:r>
      <w:r w:rsidR="00976B30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do 30.09 począwszy od 2022 roku  oraz poza sezonem turystycznym </w:t>
      </w:r>
    </w:p>
    <w:p w:rsidR="006B3B4B" w:rsidRPr="0007270A" w:rsidRDefault="006B3B4B" w:rsidP="0007270A">
      <w:pPr>
        <w:pStyle w:val="Akapitzlist"/>
        <w:spacing w:after="0"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      </w:t>
      </w:r>
      <w:r w:rsidR="00976B30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rozpoczynającym się od 01.10 trwającym do 30.04  każdego roku </w:t>
      </w:r>
    </w:p>
    <w:p w:rsidR="00720D30" w:rsidRPr="0007270A" w:rsidRDefault="006B3B4B" w:rsidP="0007270A">
      <w:pPr>
        <w:pStyle w:val="Akapitzlist"/>
        <w:spacing w:after="0"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      </w:t>
      </w:r>
      <w:r w:rsidR="00976B30" w:rsidRPr="0007270A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kalendarzowego począwszy od 2022 roku przez okres obowiązywania umowy.</w:t>
      </w:r>
    </w:p>
    <w:p w:rsidR="00720D30" w:rsidRPr="0007270A" w:rsidRDefault="00720D30" w:rsidP="0007270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Termin składania ofert :</w:t>
      </w:r>
    </w:p>
    <w:p w:rsidR="00502FA2" w:rsidRPr="0007270A" w:rsidRDefault="00720D30" w:rsidP="0007270A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            </w:t>
      </w:r>
      <w:r w:rsidR="006B3B4B" w:rsidRPr="0007270A">
        <w:rPr>
          <w:rFonts w:ascii="Arial" w:hAnsi="Arial" w:cs="Arial"/>
          <w:spacing w:val="20"/>
          <w:sz w:val="24"/>
          <w:szCs w:val="24"/>
        </w:rPr>
        <w:t xml:space="preserve">      </w:t>
      </w:r>
      <w:r w:rsidRPr="0007270A">
        <w:rPr>
          <w:rFonts w:ascii="Arial" w:hAnsi="Arial" w:cs="Arial"/>
          <w:spacing w:val="20"/>
          <w:sz w:val="24"/>
          <w:szCs w:val="24"/>
        </w:rPr>
        <w:t xml:space="preserve">Oferty należy składać w Biurze  Miejskiego Ośrodka Sportu i Rekreacji </w:t>
      </w:r>
      <w:r w:rsidR="00502FA2" w:rsidRPr="0007270A">
        <w:rPr>
          <w:rFonts w:ascii="Arial" w:hAnsi="Arial" w:cs="Arial"/>
          <w:spacing w:val="20"/>
          <w:sz w:val="24"/>
          <w:szCs w:val="24"/>
        </w:rPr>
        <w:t xml:space="preserve">                                </w:t>
      </w:r>
    </w:p>
    <w:p w:rsidR="00502FA2" w:rsidRPr="0007270A" w:rsidRDefault="00502FA2" w:rsidP="0007270A">
      <w:pPr>
        <w:spacing w:after="0"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            </w:t>
      </w:r>
      <w:r w:rsidR="006B3B4B" w:rsidRPr="0007270A">
        <w:rPr>
          <w:rFonts w:ascii="Arial" w:hAnsi="Arial" w:cs="Arial"/>
          <w:spacing w:val="20"/>
          <w:sz w:val="24"/>
          <w:szCs w:val="24"/>
        </w:rPr>
        <w:t xml:space="preserve">      </w:t>
      </w:r>
      <w:r w:rsidRPr="0007270A">
        <w:rPr>
          <w:rFonts w:ascii="Arial" w:hAnsi="Arial" w:cs="Arial"/>
          <w:spacing w:val="20"/>
          <w:sz w:val="24"/>
          <w:szCs w:val="24"/>
        </w:rPr>
        <w:t xml:space="preserve">w </w:t>
      </w:r>
      <w:r w:rsidR="00720D30" w:rsidRPr="0007270A">
        <w:rPr>
          <w:rFonts w:ascii="Arial" w:hAnsi="Arial" w:cs="Arial"/>
          <w:spacing w:val="20"/>
          <w:sz w:val="24"/>
          <w:szCs w:val="24"/>
        </w:rPr>
        <w:t>Sandomierzu przy ulicy Koseły 3a do dnia</w:t>
      </w:r>
      <w:r w:rsidR="00111751" w:rsidRPr="0007270A">
        <w:rPr>
          <w:rFonts w:ascii="Arial" w:hAnsi="Arial" w:cs="Arial"/>
          <w:spacing w:val="20"/>
          <w:sz w:val="24"/>
          <w:szCs w:val="24"/>
        </w:rPr>
        <w:t xml:space="preserve"> </w:t>
      </w:r>
      <w:r w:rsidR="00E301D2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22.04.2022</w:t>
      </w:r>
      <w:r w:rsidR="00111751" w:rsidRPr="0007270A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="00111751" w:rsidRPr="0007270A">
        <w:rPr>
          <w:rFonts w:ascii="Arial" w:hAnsi="Arial" w:cs="Arial"/>
          <w:color w:val="000000" w:themeColor="text1"/>
          <w:spacing w:val="20"/>
          <w:sz w:val="24"/>
          <w:szCs w:val="24"/>
        </w:rPr>
        <w:t>roku.</w:t>
      </w:r>
    </w:p>
    <w:p w:rsidR="00720D30" w:rsidRPr="0007270A" w:rsidRDefault="00720D30" w:rsidP="0007270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Opis sposobu wyboru oferty:</w:t>
      </w:r>
    </w:p>
    <w:p w:rsidR="006B3B4B" w:rsidRPr="0007270A" w:rsidRDefault="006B3B4B" w:rsidP="0007270A">
      <w:pPr>
        <w:pStyle w:val="Akapitzlist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 xml:space="preserve">      </w:t>
      </w:r>
      <w:r w:rsidR="00720D30" w:rsidRPr="0007270A">
        <w:rPr>
          <w:rFonts w:ascii="Arial" w:hAnsi="Arial" w:cs="Arial"/>
          <w:spacing w:val="20"/>
          <w:sz w:val="24"/>
          <w:szCs w:val="24"/>
        </w:rPr>
        <w:t xml:space="preserve"> Przy wyborze ofert  Wynajmujący  będzie  kierował się  kryterium: </w:t>
      </w:r>
      <w:r w:rsidR="00FB0867" w:rsidRPr="0007270A">
        <w:rPr>
          <w:rFonts w:ascii="Arial" w:hAnsi="Arial" w:cs="Arial"/>
          <w:color w:val="000000"/>
          <w:spacing w:val="20"/>
          <w:sz w:val="24"/>
          <w:szCs w:val="24"/>
        </w:rPr>
        <w:t>Cena – 100%</w:t>
      </w:r>
      <w:r w:rsidR="00720D30"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   </w:t>
      </w:r>
    </w:p>
    <w:p w:rsidR="00B26CC7" w:rsidRPr="0007270A" w:rsidRDefault="006B3B4B" w:rsidP="0007270A">
      <w:pPr>
        <w:pStyle w:val="Akapitzlist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    </w:t>
      </w:r>
      <w:r w:rsidR="006A6EDC"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B26CC7"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O wyborze oferty zdecyduje najwyższa stawka zaoferowana podczas  </w:t>
      </w:r>
    </w:p>
    <w:p w:rsidR="00FB0867" w:rsidRPr="0007270A" w:rsidRDefault="00B26CC7" w:rsidP="0007270A">
      <w:pPr>
        <w:pStyle w:val="Akapitzlist"/>
        <w:spacing w:after="0"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07270A">
        <w:rPr>
          <w:rFonts w:ascii="Arial" w:hAnsi="Arial" w:cs="Arial"/>
          <w:color w:val="000000"/>
          <w:spacing w:val="20"/>
          <w:sz w:val="24"/>
          <w:szCs w:val="24"/>
        </w:rPr>
        <w:lastRenderedPageBreak/>
        <w:t xml:space="preserve">       postępowania przetargowego.</w:t>
      </w:r>
    </w:p>
    <w:p w:rsidR="0093557C" w:rsidRPr="0007270A" w:rsidRDefault="00720D30" w:rsidP="0007270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B26CC7" w:rsidRPr="0007270A">
        <w:rPr>
          <w:rFonts w:ascii="Arial" w:hAnsi="Arial" w:cs="Arial"/>
          <w:spacing w:val="20"/>
          <w:sz w:val="24"/>
          <w:szCs w:val="24"/>
        </w:rPr>
        <w:t>Wybór najemcy</w:t>
      </w:r>
      <w:r w:rsidR="003330B1" w:rsidRPr="0007270A">
        <w:rPr>
          <w:rFonts w:ascii="Arial" w:hAnsi="Arial" w:cs="Arial"/>
          <w:spacing w:val="20"/>
          <w:sz w:val="24"/>
          <w:szCs w:val="24"/>
        </w:rPr>
        <w:t xml:space="preserve"> </w:t>
      </w:r>
      <w:r w:rsidR="0093557C" w:rsidRPr="0007270A">
        <w:rPr>
          <w:rFonts w:ascii="Arial" w:hAnsi="Arial" w:cs="Arial"/>
          <w:spacing w:val="20"/>
          <w:sz w:val="24"/>
          <w:szCs w:val="24"/>
        </w:rPr>
        <w:t>:</w:t>
      </w:r>
    </w:p>
    <w:p w:rsidR="000E76FA" w:rsidRPr="0007270A" w:rsidRDefault="000E76FA" w:rsidP="0007270A">
      <w:pPr>
        <w:pStyle w:val="Akapitzlist"/>
        <w:spacing w:line="360" w:lineRule="auto"/>
        <w:ind w:left="1080"/>
        <w:rPr>
          <w:rFonts w:ascii="Arial" w:hAnsi="Arial" w:cs="Arial"/>
          <w:color w:val="000000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Z oferentem którzy przedstawi najkorzystniejszą ofertę cenowo podpisana zostanie umowa. Oferent o wyborze zostanie powiadomiony telefonicznie i zaproszony do podpisania umowy</w:t>
      </w:r>
    </w:p>
    <w:p w:rsidR="000E76FA" w:rsidRPr="0007270A" w:rsidRDefault="000E76FA" w:rsidP="0007270A">
      <w:pPr>
        <w:pStyle w:val="Akapitzlist"/>
        <w:spacing w:line="360" w:lineRule="auto"/>
        <w:ind w:left="1080"/>
        <w:rPr>
          <w:rFonts w:ascii="Arial" w:hAnsi="Arial" w:cs="Arial"/>
          <w:spacing w:val="20"/>
          <w:sz w:val="24"/>
          <w:szCs w:val="24"/>
        </w:rPr>
      </w:pPr>
    </w:p>
    <w:p w:rsidR="008B7B7E" w:rsidRPr="0007270A" w:rsidRDefault="00E301D2" w:rsidP="0007270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7270A">
        <w:rPr>
          <w:rFonts w:ascii="Arial" w:hAnsi="Arial" w:cs="Arial"/>
          <w:spacing w:val="20"/>
          <w:sz w:val="24"/>
          <w:szCs w:val="24"/>
        </w:rPr>
        <w:t>Sandomierz dnia 07.04.2022 r.</w:t>
      </w:r>
    </w:p>
    <w:sectPr w:rsidR="008B7B7E" w:rsidRPr="0007270A" w:rsidSect="00C5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C2F"/>
    <w:multiLevelType w:val="multilevel"/>
    <w:tmpl w:val="9526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2E7038A9"/>
    <w:multiLevelType w:val="hybridMultilevel"/>
    <w:tmpl w:val="F80E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50715"/>
    <w:multiLevelType w:val="hybridMultilevel"/>
    <w:tmpl w:val="3A50580E"/>
    <w:lvl w:ilvl="0" w:tplc="7A6857B8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E08155C"/>
    <w:multiLevelType w:val="hybridMultilevel"/>
    <w:tmpl w:val="1DD28ACC"/>
    <w:lvl w:ilvl="0" w:tplc="457AD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07BA4"/>
    <w:multiLevelType w:val="hybridMultilevel"/>
    <w:tmpl w:val="C0D2DB8A"/>
    <w:lvl w:ilvl="0" w:tplc="67DCD75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601CA"/>
    <w:multiLevelType w:val="hybridMultilevel"/>
    <w:tmpl w:val="56DCA998"/>
    <w:lvl w:ilvl="0" w:tplc="9D44E0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114DA2"/>
    <w:multiLevelType w:val="hybridMultilevel"/>
    <w:tmpl w:val="8F120F7A"/>
    <w:lvl w:ilvl="0" w:tplc="2E980A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0D30"/>
    <w:rsid w:val="00012F35"/>
    <w:rsid w:val="00045266"/>
    <w:rsid w:val="000466B6"/>
    <w:rsid w:val="00056F7A"/>
    <w:rsid w:val="0007270A"/>
    <w:rsid w:val="000B3720"/>
    <w:rsid w:val="000E76FA"/>
    <w:rsid w:val="00104064"/>
    <w:rsid w:val="00111751"/>
    <w:rsid w:val="0011395F"/>
    <w:rsid w:val="00121446"/>
    <w:rsid w:val="00144FC0"/>
    <w:rsid w:val="00152569"/>
    <w:rsid w:val="001840DD"/>
    <w:rsid w:val="001A191A"/>
    <w:rsid w:val="0021072E"/>
    <w:rsid w:val="00242247"/>
    <w:rsid w:val="002454F8"/>
    <w:rsid w:val="002459E5"/>
    <w:rsid w:val="00290722"/>
    <w:rsid w:val="002A6FF4"/>
    <w:rsid w:val="002D54E6"/>
    <w:rsid w:val="003057F4"/>
    <w:rsid w:val="003276D4"/>
    <w:rsid w:val="003330B1"/>
    <w:rsid w:val="00394F5F"/>
    <w:rsid w:val="00405395"/>
    <w:rsid w:val="0041127C"/>
    <w:rsid w:val="00412332"/>
    <w:rsid w:val="0041538D"/>
    <w:rsid w:val="004306A5"/>
    <w:rsid w:val="00444987"/>
    <w:rsid w:val="00454956"/>
    <w:rsid w:val="00502FA2"/>
    <w:rsid w:val="00585C39"/>
    <w:rsid w:val="005F630E"/>
    <w:rsid w:val="006131DB"/>
    <w:rsid w:val="006302EF"/>
    <w:rsid w:val="006A6EDC"/>
    <w:rsid w:val="006B3B4B"/>
    <w:rsid w:val="006B4855"/>
    <w:rsid w:val="006C3964"/>
    <w:rsid w:val="00711BF2"/>
    <w:rsid w:val="00720D30"/>
    <w:rsid w:val="00725352"/>
    <w:rsid w:val="00796015"/>
    <w:rsid w:val="007B3D04"/>
    <w:rsid w:val="007D09F4"/>
    <w:rsid w:val="007E3CDD"/>
    <w:rsid w:val="007F1312"/>
    <w:rsid w:val="008069A8"/>
    <w:rsid w:val="00830E95"/>
    <w:rsid w:val="008B7B7E"/>
    <w:rsid w:val="00917141"/>
    <w:rsid w:val="0093557C"/>
    <w:rsid w:val="00976B30"/>
    <w:rsid w:val="009C74C8"/>
    <w:rsid w:val="009D5367"/>
    <w:rsid w:val="009E110A"/>
    <w:rsid w:val="00A213E4"/>
    <w:rsid w:val="00AB2AC4"/>
    <w:rsid w:val="00B26CC7"/>
    <w:rsid w:val="00B6372D"/>
    <w:rsid w:val="00B81B0B"/>
    <w:rsid w:val="00BB74B3"/>
    <w:rsid w:val="00BD2B37"/>
    <w:rsid w:val="00BF393C"/>
    <w:rsid w:val="00C033AB"/>
    <w:rsid w:val="00C05914"/>
    <w:rsid w:val="00C15A21"/>
    <w:rsid w:val="00C51AD2"/>
    <w:rsid w:val="00C52D9D"/>
    <w:rsid w:val="00C73B25"/>
    <w:rsid w:val="00C869F7"/>
    <w:rsid w:val="00C876B1"/>
    <w:rsid w:val="00CF3627"/>
    <w:rsid w:val="00D7741A"/>
    <w:rsid w:val="00D912CA"/>
    <w:rsid w:val="00DC10F9"/>
    <w:rsid w:val="00E0148E"/>
    <w:rsid w:val="00E1021D"/>
    <w:rsid w:val="00E301D2"/>
    <w:rsid w:val="00E328DC"/>
    <w:rsid w:val="00E6342F"/>
    <w:rsid w:val="00E63F88"/>
    <w:rsid w:val="00E85D2F"/>
    <w:rsid w:val="00EA53C8"/>
    <w:rsid w:val="00EE7F73"/>
    <w:rsid w:val="00F0019F"/>
    <w:rsid w:val="00F02870"/>
    <w:rsid w:val="00F46854"/>
    <w:rsid w:val="00F603EF"/>
    <w:rsid w:val="00F63878"/>
    <w:rsid w:val="00FB0867"/>
    <w:rsid w:val="00FB09CA"/>
    <w:rsid w:val="00FE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D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985DA-8A9E-419C-B0F0-D358F2AB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2022-04-07T05:04:00Z</cp:lastPrinted>
  <dcterms:created xsi:type="dcterms:W3CDTF">2022-04-07T06:08:00Z</dcterms:created>
  <dcterms:modified xsi:type="dcterms:W3CDTF">2022-04-07T06:08:00Z</dcterms:modified>
</cp:coreProperties>
</file>